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BC39" w14:textId="77777777" w:rsidR="000A7A4D" w:rsidRPr="000A7A4D" w:rsidRDefault="000A7A4D" w:rsidP="000A7A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  <w:i/>
          <w:iCs/>
        </w:rPr>
        <w:t xml:space="preserve">(Ceci est une synthèse des informations les plus importantes qui figureront dans la convention </w:t>
      </w:r>
      <w:r w:rsidR="008201B2">
        <w:rPr>
          <w:rFonts w:asciiTheme="majorHAnsi" w:hAnsiTheme="majorHAnsi" w:cs="Helvetica"/>
          <w:i/>
          <w:iCs/>
        </w:rPr>
        <w:t>signée entre</w:t>
      </w:r>
      <w:r w:rsidRPr="000A7A4D">
        <w:rPr>
          <w:rFonts w:asciiTheme="majorHAnsi" w:hAnsiTheme="majorHAnsi" w:cs="Helvetica"/>
          <w:i/>
          <w:iCs/>
        </w:rPr>
        <w:t xml:space="preserve"> Alsace Cinémas et l’utilisateur de la Table</w:t>
      </w:r>
      <w:r w:rsidR="008201B2">
        <w:rPr>
          <w:rFonts w:asciiTheme="majorHAnsi" w:hAnsiTheme="majorHAnsi" w:cs="Helvetica"/>
          <w:i/>
          <w:iCs/>
        </w:rPr>
        <w:t xml:space="preserve"> </w:t>
      </w:r>
      <w:proofErr w:type="spellStart"/>
      <w:r w:rsidR="008201B2">
        <w:rPr>
          <w:rFonts w:asciiTheme="majorHAnsi" w:hAnsiTheme="majorHAnsi" w:cs="Helvetica"/>
          <w:i/>
          <w:iCs/>
        </w:rPr>
        <w:t>Mashup</w:t>
      </w:r>
      <w:proofErr w:type="spellEnd"/>
      <w:r w:rsidRPr="000A7A4D">
        <w:rPr>
          <w:rFonts w:asciiTheme="majorHAnsi" w:hAnsiTheme="majorHAnsi" w:cs="Helvetica"/>
          <w:i/>
          <w:iCs/>
        </w:rPr>
        <w:t>).</w:t>
      </w:r>
    </w:p>
    <w:p w14:paraId="1BD9E2C0" w14:textId="77777777" w:rsidR="000A7A4D" w:rsidRPr="000A7A4D" w:rsidRDefault="000A7A4D" w:rsidP="000A7A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10DCA5F6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 w:rsidRPr="000A7A4D">
        <w:rPr>
          <w:rFonts w:asciiTheme="majorHAnsi" w:hAnsiTheme="majorHAnsi" w:cs="Helvetica"/>
          <w:b/>
          <w:bCs/>
        </w:rPr>
        <w:t>UTILISATION</w:t>
      </w:r>
    </w:p>
    <w:p w14:paraId="7BD78968" w14:textId="77777777" w:rsidR="000A7A4D" w:rsidRPr="000A7A4D" w:rsidRDefault="000A7A4D" w:rsidP="008201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 w:rsidRPr="000A7A4D">
        <w:rPr>
          <w:rFonts w:asciiTheme="majorHAnsi" w:hAnsiTheme="majorHAnsi" w:cs="Helvetica"/>
        </w:rPr>
        <w:t xml:space="preserve">La </w:t>
      </w:r>
      <w:r w:rsidR="008201B2" w:rsidRPr="008201B2">
        <w:rPr>
          <w:rFonts w:asciiTheme="majorHAnsi" w:hAnsiTheme="majorHAnsi" w:cs="Helvetica"/>
          <w:iCs/>
        </w:rPr>
        <w:t xml:space="preserve">Table </w:t>
      </w:r>
      <w:proofErr w:type="spellStart"/>
      <w:r w:rsidR="008201B2" w:rsidRPr="008201B2">
        <w:rPr>
          <w:rFonts w:asciiTheme="majorHAnsi" w:hAnsiTheme="majorHAnsi" w:cs="Helvetica"/>
          <w:iCs/>
        </w:rPr>
        <w:t>Mashup</w:t>
      </w:r>
      <w:proofErr w:type="spellEnd"/>
      <w:r w:rsidR="008201B2" w:rsidRPr="000A7A4D">
        <w:rPr>
          <w:rFonts w:asciiTheme="majorHAnsi" w:hAnsiTheme="majorHAnsi" w:cs="Helvetica"/>
        </w:rPr>
        <w:t xml:space="preserve"> </w:t>
      </w:r>
      <w:r w:rsidRPr="000A7A4D">
        <w:rPr>
          <w:rFonts w:asciiTheme="majorHAnsi" w:hAnsiTheme="majorHAnsi" w:cs="Helvetica"/>
        </w:rPr>
        <w:t>ne peut être manipulée que par des encadrants ayant suivi la formation spécifique.</w:t>
      </w:r>
      <w:r w:rsidR="00647C25">
        <w:rPr>
          <w:rFonts w:asciiTheme="majorHAnsi" w:hAnsiTheme="majorHAnsi" w:cs="Helvetica"/>
        </w:rPr>
        <w:t xml:space="preserve"> La structure utilisatrice s’engage à faire respecter cette clause au sein de son personnel.</w:t>
      </w:r>
    </w:p>
    <w:p w14:paraId="16BF6015" w14:textId="758B7497" w:rsidR="000A7A4D" w:rsidRPr="000A7A4D" w:rsidRDefault="00A250A6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La structure utilisatrice s’engage</w:t>
      </w:r>
      <w:r w:rsidR="000A7A4D" w:rsidRPr="000A7A4D">
        <w:rPr>
          <w:rFonts w:asciiTheme="majorHAnsi" w:hAnsiTheme="majorHAnsi" w:cs="Helvetica"/>
        </w:rPr>
        <w:t xml:space="preserve"> à posséder une assurance responsabilité civile, en cas de dégâts causés sur la Table </w:t>
      </w:r>
      <w:proofErr w:type="spellStart"/>
      <w:r w:rsidR="00125723" w:rsidRPr="008201B2">
        <w:rPr>
          <w:rFonts w:asciiTheme="majorHAnsi" w:hAnsiTheme="majorHAnsi" w:cs="Helvetica"/>
          <w:iCs/>
        </w:rPr>
        <w:t>Mashup</w:t>
      </w:r>
      <w:proofErr w:type="spellEnd"/>
      <w:r w:rsidR="00125723" w:rsidRPr="000A7A4D">
        <w:rPr>
          <w:rFonts w:asciiTheme="majorHAnsi" w:hAnsiTheme="majorHAnsi" w:cs="Helvetica"/>
        </w:rPr>
        <w:t xml:space="preserve"> </w:t>
      </w:r>
      <w:r w:rsidR="00F1662A">
        <w:rPr>
          <w:rFonts w:asciiTheme="majorHAnsi" w:hAnsiTheme="majorHAnsi" w:cs="Helvetica"/>
        </w:rPr>
        <w:t>par son personnel</w:t>
      </w:r>
      <w:r w:rsidR="000A7A4D" w:rsidRPr="000A7A4D">
        <w:rPr>
          <w:rFonts w:asciiTheme="majorHAnsi" w:hAnsiTheme="majorHAnsi" w:cs="Helvetica"/>
        </w:rPr>
        <w:t>, et de manière générale</w:t>
      </w:r>
      <w:r w:rsidR="000A7A4D" w:rsidRPr="000A7A4D">
        <w:rPr>
          <w:rFonts w:asciiTheme="majorHAnsi" w:hAnsiTheme="majorHAnsi" w:cs="Calibri"/>
          <w:kern w:val="1"/>
          <w:sz w:val="22"/>
          <w:szCs w:val="22"/>
        </w:rPr>
        <w:t xml:space="preserve"> </w:t>
      </w:r>
      <w:r w:rsidR="000A7A4D" w:rsidRPr="000A7A4D">
        <w:rPr>
          <w:rFonts w:asciiTheme="majorHAnsi" w:hAnsiTheme="majorHAnsi" w:cs="Helvetica"/>
        </w:rPr>
        <w:t xml:space="preserve">pour les risques corporels et spéciaux liés à </w:t>
      </w:r>
      <w:r w:rsidR="0076340E">
        <w:rPr>
          <w:rFonts w:asciiTheme="majorHAnsi" w:hAnsiTheme="majorHAnsi" w:cs="Helvetica"/>
        </w:rPr>
        <w:t>leur</w:t>
      </w:r>
      <w:r w:rsidR="000A7A4D" w:rsidRPr="000A7A4D">
        <w:rPr>
          <w:rFonts w:asciiTheme="majorHAnsi" w:hAnsiTheme="majorHAnsi" w:cs="Helvetica"/>
        </w:rPr>
        <w:t xml:space="preserve"> activité.</w:t>
      </w:r>
    </w:p>
    <w:p w14:paraId="46D5BE80" w14:textId="6B42A508" w:rsidR="000A7A4D" w:rsidRPr="000A7A4D" w:rsidRDefault="008201B2" w:rsidP="008201B2">
      <w:pPr>
        <w:widowControl w:val="0"/>
        <w:autoSpaceDE w:val="0"/>
        <w:autoSpaceDN w:val="0"/>
        <w:adjustRightInd w:val="0"/>
        <w:spacing w:after="120"/>
        <w:ind w:right="48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Il est entendu que tout</w:t>
      </w:r>
      <w:r w:rsidR="000A7A4D" w:rsidRPr="000A7A4D">
        <w:rPr>
          <w:rFonts w:asciiTheme="majorHAnsi" w:hAnsiTheme="majorHAnsi" w:cs="Helvetica"/>
        </w:rPr>
        <w:t xml:space="preserve"> do</w:t>
      </w:r>
      <w:r>
        <w:rPr>
          <w:rFonts w:asciiTheme="majorHAnsi" w:hAnsiTheme="majorHAnsi" w:cs="Helvetica"/>
        </w:rPr>
        <w:t>mmage</w:t>
      </w:r>
      <w:r w:rsidR="000A7A4D" w:rsidRPr="000A7A4D">
        <w:rPr>
          <w:rFonts w:asciiTheme="majorHAnsi" w:hAnsiTheme="majorHAnsi" w:cs="Helvetica"/>
        </w:rPr>
        <w:t xml:space="preserve"> résultant d’u</w:t>
      </w:r>
      <w:r w:rsidR="00125723">
        <w:rPr>
          <w:rFonts w:asciiTheme="majorHAnsi" w:hAnsiTheme="majorHAnsi" w:cs="Helvetica"/>
        </w:rPr>
        <w:t>ne utilisation non-</w:t>
      </w:r>
      <w:r w:rsidR="00647C25">
        <w:rPr>
          <w:rFonts w:asciiTheme="majorHAnsi" w:hAnsiTheme="majorHAnsi" w:cs="Helvetica"/>
        </w:rPr>
        <w:t>conforme du m</w:t>
      </w:r>
      <w:r w:rsidR="00125723">
        <w:rPr>
          <w:rFonts w:asciiTheme="majorHAnsi" w:hAnsiTheme="majorHAnsi" w:cs="Helvetica"/>
        </w:rPr>
        <w:t>atériel et non-</w:t>
      </w:r>
      <w:r w:rsidR="000A7A4D" w:rsidRPr="000A7A4D">
        <w:rPr>
          <w:rFonts w:asciiTheme="majorHAnsi" w:hAnsiTheme="majorHAnsi" w:cs="Helvetica"/>
        </w:rPr>
        <w:t>couvert par cette garantie pourra entraîner la responsabilité de l’utilisateur.</w:t>
      </w:r>
    </w:p>
    <w:p w14:paraId="10FA092C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  <w:b/>
          <w:bCs/>
        </w:rPr>
        <w:t>COUT</w:t>
      </w:r>
    </w:p>
    <w:p w14:paraId="633E9A33" w14:textId="77777777" w:rsidR="000A7A4D" w:rsidRPr="000A7A4D" w:rsidRDefault="008E6263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Le tarif de location est de 50€ HT </w:t>
      </w:r>
      <w:r w:rsidR="000A7A4D" w:rsidRPr="000A7A4D">
        <w:rPr>
          <w:rFonts w:asciiTheme="majorHAnsi" w:hAnsiTheme="majorHAnsi" w:cs="Helvetica"/>
        </w:rPr>
        <w:t>la journée.</w:t>
      </w:r>
    </w:p>
    <w:p w14:paraId="73AE7FB9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Un chèque de caution de 500€ devra être déposé par l’utilisateur à la signature de la convention</w:t>
      </w:r>
      <w:r w:rsidR="000A7A4D" w:rsidRPr="000A7A4D">
        <w:rPr>
          <w:rFonts w:asciiTheme="majorHAnsi" w:hAnsiTheme="majorHAnsi" w:cs="Helvetica"/>
        </w:rPr>
        <w:t>, en garantie d’éventuelles dégradations du matériel.</w:t>
      </w:r>
    </w:p>
    <w:p w14:paraId="0866DD50" w14:textId="77777777" w:rsidR="000A7A4D" w:rsidRPr="000A7A4D" w:rsidRDefault="000A7A4D" w:rsidP="008201B2">
      <w:pPr>
        <w:widowControl w:val="0"/>
        <w:autoSpaceDE w:val="0"/>
        <w:autoSpaceDN w:val="0"/>
        <w:adjustRightInd w:val="0"/>
        <w:spacing w:after="120"/>
        <w:ind w:right="48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t>La caution ne lui sera rendue qu’après vérifica</w:t>
      </w:r>
      <w:r w:rsidR="00647C25">
        <w:rPr>
          <w:rFonts w:asciiTheme="majorHAnsi" w:hAnsiTheme="majorHAnsi" w:cs="Helvetica"/>
        </w:rPr>
        <w:t>tion par Alsace Cinémas que le m</w:t>
      </w:r>
      <w:r w:rsidRPr="000A7A4D">
        <w:rPr>
          <w:rFonts w:asciiTheme="majorHAnsi" w:hAnsiTheme="majorHAnsi" w:cs="Helvetica"/>
        </w:rPr>
        <w:t>atériel retourné est complet et parfaitement fonctionnel.</w:t>
      </w:r>
    </w:p>
    <w:p w14:paraId="6D44F856" w14:textId="77777777" w:rsidR="000A7A4D" w:rsidRPr="00647C25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</w:rPr>
      </w:pPr>
      <w:r w:rsidRPr="00647C25">
        <w:rPr>
          <w:rFonts w:asciiTheme="majorHAnsi" w:hAnsiTheme="majorHAnsi" w:cs="Helvetica"/>
          <w:b/>
          <w:bCs/>
        </w:rPr>
        <w:t>TRANSPORT</w:t>
      </w:r>
    </w:p>
    <w:p w14:paraId="09F7F6E1" w14:textId="0C683C11" w:rsidR="008201B2" w:rsidRDefault="008201B2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La Table </w:t>
      </w:r>
      <w:proofErr w:type="spellStart"/>
      <w:r>
        <w:rPr>
          <w:rFonts w:asciiTheme="majorHAnsi" w:hAnsiTheme="majorHAnsi" w:cs="Helvetica"/>
        </w:rPr>
        <w:t>Mashup</w:t>
      </w:r>
      <w:proofErr w:type="spellEnd"/>
      <w:r>
        <w:rPr>
          <w:rFonts w:asciiTheme="majorHAnsi" w:hAnsiTheme="majorHAnsi" w:cs="Helvetica"/>
        </w:rPr>
        <w:t xml:space="preserve"> est le bien </w:t>
      </w:r>
      <w:proofErr w:type="gramStart"/>
      <w:r>
        <w:rPr>
          <w:rFonts w:asciiTheme="majorHAnsi" w:hAnsiTheme="majorHAnsi" w:cs="Helvetica"/>
        </w:rPr>
        <w:t>d’</w:t>
      </w:r>
      <w:proofErr w:type="spellStart"/>
      <w:r>
        <w:rPr>
          <w:rFonts w:asciiTheme="majorHAnsi" w:hAnsiTheme="majorHAnsi" w:cs="Helvetica"/>
        </w:rPr>
        <w:t>Imag</w:t>
      </w:r>
      <w:r w:rsidR="00125723">
        <w:rPr>
          <w:rFonts w:asciiTheme="majorHAnsi" w:hAnsiTheme="majorHAnsi" w:cs="Helvetica"/>
        </w:rPr>
        <w:t>e</w:t>
      </w:r>
      <w:r>
        <w:rPr>
          <w:rFonts w:asciiTheme="majorHAnsi" w:hAnsiTheme="majorHAnsi" w:cs="Helvetica"/>
        </w:rPr>
        <w:t>’E</w:t>
      </w:r>
      <w:r w:rsidRPr="000A7A4D">
        <w:rPr>
          <w:rFonts w:asciiTheme="majorHAnsi" w:hAnsiTheme="majorHAnsi" w:cs="Helvetica"/>
        </w:rPr>
        <w:t>st</w:t>
      </w:r>
      <w:proofErr w:type="spellEnd"/>
      <w:proofErr w:type="gramEnd"/>
      <w:r w:rsidRPr="000A7A4D">
        <w:rPr>
          <w:rFonts w:asciiTheme="majorHAnsi" w:hAnsiTheme="majorHAnsi" w:cs="Helvetica"/>
        </w:rPr>
        <w:t xml:space="preserve"> (Pôle </w:t>
      </w:r>
      <w:r>
        <w:rPr>
          <w:rFonts w:asciiTheme="majorHAnsi" w:hAnsiTheme="majorHAnsi" w:cs="Helvetica"/>
        </w:rPr>
        <w:t xml:space="preserve">lorrain d’éducation aux </w:t>
      </w:r>
      <w:r w:rsidRPr="000A7A4D">
        <w:rPr>
          <w:rFonts w:asciiTheme="majorHAnsi" w:hAnsiTheme="majorHAnsi" w:cs="Helvetica"/>
        </w:rPr>
        <w:t>image</w:t>
      </w:r>
      <w:r>
        <w:rPr>
          <w:rFonts w:asciiTheme="majorHAnsi" w:hAnsiTheme="majorHAnsi" w:cs="Helvetica"/>
        </w:rPr>
        <w:t>s</w:t>
      </w:r>
      <w:bookmarkStart w:id="0" w:name="_GoBack"/>
      <w:bookmarkEnd w:id="0"/>
      <w:r w:rsidRPr="000A7A4D">
        <w:rPr>
          <w:rFonts w:asciiTheme="majorHAnsi" w:hAnsiTheme="majorHAnsi" w:cs="Helvetica"/>
        </w:rPr>
        <w:t>)</w:t>
      </w:r>
      <w:r>
        <w:rPr>
          <w:rFonts w:asciiTheme="majorHAnsi" w:hAnsiTheme="majorHAnsi" w:cs="Helvetica"/>
        </w:rPr>
        <w:t xml:space="preserve">. Dans le cadre d’une convention </w:t>
      </w:r>
      <w:r w:rsidR="00647C25">
        <w:rPr>
          <w:rFonts w:asciiTheme="majorHAnsi" w:hAnsiTheme="majorHAnsi" w:cs="Helvetica"/>
        </w:rPr>
        <w:t xml:space="preserve">signée </w:t>
      </w:r>
      <w:r>
        <w:rPr>
          <w:rFonts w:asciiTheme="majorHAnsi" w:hAnsiTheme="majorHAnsi" w:cs="Helvetica"/>
        </w:rPr>
        <w:t xml:space="preserve">entre </w:t>
      </w:r>
      <w:proofErr w:type="spellStart"/>
      <w:r>
        <w:rPr>
          <w:rFonts w:asciiTheme="majorHAnsi" w:hAnsiTheme="majorHAnsi" w:cs="Helvetica"/>
        </w:rPr>
        <w:t>Imag</w:t>
      </w:r>
      <w:r w:rsidR="00125723">
        <w:rPr>
          <w:rFonts w:asciiTheme="majorHAnsi" w:hAnsiTheme="majorHAnsi" w:cs="Helvetica"/>
        </w:rPr>
        <w:t>e</w:t>
      </w:r>
      <w:r>
        <w:rPr>
          <w:rFonts w:asciiTheme="majorHAnsi" w:hAnsiTheme="majorHAnsi" w:cs="Helvetica"/>
        </w:rPr>
        <w:t>’Est</w:t>
      </w:r>
      <w:proofErr w:type="spellEnd"/>
      <w:r w:rsidRPr="000A7A4D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 xml:space="preserve">et </w:t>
      </w:r>
      <w:r w:rsidR="000A7A4D" w:rsidRPr="000A7A4D">
        <w:rPr>
          <w:rFonts w:asciiTheme="majorHAnsi" w:hAnsiTheme="majorHAnsi" w:cs="Helvetica"/>
        </w:rPr>
        <w:t>Alsace Cinémas</w:t>
      </w:r>
      <w:r>
        <w:rPr>
          <w:rFonts w:asciiTheme="majorHAnsi" w:hAnsiTheme="majorHAnsi" w:cs="Helvetica"/>
        </w:rPr>
        <w:t xml:space="preserve">, la Table </w:t>
      </w:r>
      <w:proofErr w:type="spellStart"/>
      <w:r>
        <w:rPr>
          <w:rFonts w:asciiTheme="majorHAnsi" w:hAnsiTheme="majorHAnsi" w:cs="Helvetica"/>
        </w:rPr>
        <w:t>Mashup</w:t>
      </w:r>
      <w:proofErr w:type="spellEnd"/>
      <w:r>
        <w:rPr>
          <w:rFonts w:asciiTheme="majorHAnsi" w:hAnsiTheme="majorHAnsi" w:cs="Helvetica"/>
        </w:rPr>
        <w:t xml:space="preserve"> peut être louée via Alsace Cinémas par des structures alsaciennes.</w:t>
      </w:r>
    </w:p>
    <w:p w14:paraId="08C6BE21" w14:textId="77777777" w:rsidR="000A7A4D" w:rsidRPr="000A7A4D" w:rsidRDefault="008201B2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Alsace Cinémas</w:t>
      </w:r>
      <w:r w:rsidR="000A7A4D" w:rsidRPr="000A7A4D">
        <w:rPr>
          <w:rFonts w:asciiTheme="majorHAnsi" w:hAnsiTheme="majorHAnsi" w:cs="Helvetica"/>
        </w:rPr>
        <w:t xml:space="preserve"> s’engage à faire venir la </w:t>
      </w:r>
      <w:r w:rsidR="00647C25">
        <w:rPr>
          <w:rFonts w:asciiTheme="majorHAnsi" w:hAnsiTheme="majorHAnsi" w:cs="Helvetica"/>
        </w:rPr>
        <w:t xml:space="preserve">Table </w:t>
      </w:r>
      <w:proofErr w:type="spellStart"/>
      <w:r w:rsidR="000A7A4D" w:rsidRPr="000A7A4D">
        <w:rPr>
          <w:rFonts w:asciiTheme="majorHAnsi" w:hAnsiTheme="majorHAnsi" w:cs="Helvetica"/>
        </w:rPr>
        <w:t>Mashup</w:t>
      </w:r>
      <w:proofErr w:type="spellEnd"/>
      <w:r w:rsidR="000A7A4D" w:rsidRPr="000A7A4D">
        <w:rPr>
          <w:rFonts w:asciiTheme="majorHAnsi" w:hAnsiTheme="majorHAnsi" w:cs="Helvetica"/>
        </w:rPr>
        <w:t xml:space="preserve"> sur le territoire alsacien, pendant les périodes de réservation choisies par les utilisateurs concernés.</w:t>
      </w:r>
    </w:p>
    <w:p w14:paraId="4B78A7CB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6EC9EC3D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t>Sauf cas particulier</w:t>
      </w:r>
      <w:r w:rsidR="008201B2">
        <w:rPr>
          <w:rFonts w:asciiTheme="majorHAnsi" w:hAnsiTheme="majorHAnsi" w:cs="Helvetica"/>
        </w:rPr>
        <w:t xml:space="preserve"> </w:t>
      </w:r>
      <w:r w:rsidRPr="000A7A4D">
        <w:rPr>
          <w:rFonts w:asciiTheme="majorHAnsi" w:hAnsiTheme="majorHAnsi" w:cs="Helvetica"/>
        </w:rPr>
        <w:t>* qui sera notifié par Alsace Cinémas à l’utilisateur, l’enlèvement et le retour du matériel se fait impérativement depuis et vers les locaux d’Alsace Cinémas, à la Maison de l’Image à Strasbourg.</w:t>
      </w:r>
    </w:p>
    <w:p w14:paraId="5378C3AA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5AF732FD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val="single"/>
        </w:rPr>
      </w:pPr>
      <w:r w:rsidRPr="000A7A4D">
        <w:rPr>
          <w:rFonts w:asciiTheme="majorHAnsi" w:hAnsiTheme="majorHAnsi" w:cs="Helvetica"/>
        </w:rPr>
        <w:t xml:space="preserve">Si des arrangements particuliers sont trouvés entre les </w:t>
      </w:r>
      <w:r w:rsidR="008201B2">
        <w:rPr>
          <w:rFonts w:asciiTheme="majorHAnsi" w:hAnsiTheme="majorHAnsi" w:cs="Helvetica"/>
        </w:rPr>
        <w:t>structures qui louent la table sur</w:t>
      </w:r>
      <w:r w:rsidRPr="000A7A4D">
        <w:rPr>
          <w:rFonts w:asciiTheme="majorHAnsi" w:hAnsiTheme="majorHAnsi" w:cs="Helvetica"/>
        </w:rPr>
        <w:t xml:space="preserve"> des périodes consécutives, </w:t>
      </w:r>
      <w:r w:rsidR="00647C25">
        <w:rPr>
          <w:rFonts w:asciiTheme="majorHAnsi" w:hAnsiTheme="majorHAnsi" w:cs="Helvetica"/>
        </w:rPr>
        <w:t>ces dernières</w:t>
      </w:r>
      <w:r w:rsidRPr="000A7A4D">
        <w:rPr>
          <w:rFonts w:asciiTheme="majorHAnsi" w:hAnsiTheme="majorHAnsi" w:cs="Helvetica"/>
        </w:rPr>
        <w:t xml:space="preserve"> sont priées de faire valider au préalable par Alsace Cinémas</w:t>
      </w:r>
      <w:r w:rsidR="00647C25">
        <w:rPr>
          <w:rFonts w:asciiTheme="majorHAnsi" w:hAnsiTheme="majorHAnsi" w:cs="Helvetica"/>
        </w:rPr>
        <w:t xml:space="preserve"> les mouvements du matériel</w:t>
      </w:r>
      <w:r w:rsidRPr="000A7A4D">
        <w:rPr>
          <w:rFonts w:asciiTheme="majorHAnsi" w:hAnsiTheme="majorHAnsi" w:cs="Helvetica"/>
        </w:rPr>
        <w:t>. Les deux utilisateurs concernés devront procéder ensemble à l’état du matériel contradictoire de manière régulière et signaler à Alsace Cinémas toute irrégularité.</w:t>
      </w:r>
    </w:p>
    <w:p w14:paraId="586BF2C5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val="single"/>
        </w:rPr>
      </w:pPr>
    </w:p>
    <w:p w14:paraId="404D47C2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val="single"/>
        </w:rPr>
      </w:pPr>
      <w:r w:rsidRPr="000A7A4D">
        <w:rPr>
          <w:rFonts w:asciiTheme="majorHAnsi" w:hAnsiTheme="majorHAnsi" w:cs="Helvetica"/>
          <w:u w:val="single"/>
        </w:rPr>
        <w:t>*</w:t>
      </w:r>
      <w:r w:rsidR="00647C25">
        <w:rPr>
          <w:rFonts w:asciiTheme="majorHAnsi" w:hAnsiTheme="majorHAnsi" w:cs="Helvetica"/>
          <w:u w:val="single"/>
        </w:rPr>
        <w:t xml:space="preserve"> </w:t>
      </w:r>
      <w:r w:rsidRPr="000A7A4D">
        <w:rPr>
          <w:rFonts w:asciiTheme="majorHAnsi" w:hAnsiTheme="majorHAnsi" w:cs="Helvetica"/>
          <w:u w:val="single"/>
        </w:rPr>
        <w:t>Cas particuliers des déplacements de la tabl</w:t>
      </w:r>
      <w:r w:rsidR="00647C25">
        <w:rPr>
          <w:rFonts w:asciiTheme="majorHAnsi" w:hAnsiTheme="majorHAnsi" w:cs="Helvetica"/>
          <w:u w:val="single"/>
        </w:rPr>
        <w:t>e pour le dernier semestre 2017 :</w:t>
      </w:r>
    </w:p>
    <w:p w14:paraId="6FC6AF4C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u w:val="single"/>
        </w:rPr>
      </w:pPr>
    </w:p>
    <w:p w14:paraId="343FDDF0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t>La</w:t>
      </w:r>
      <w:r w:rsidR="000A7A4D" w:rsidRPr="000A7A4D">
        <w:rPr>
          <w:rFonts w:asciiTheme="majorHAnsi" w:hAnsiTheme="majorHAnsi" w:cs="Helvetica"/>
        </w:rPr>
        <w:t xml:space="preserve"> MCL de Gérardmer </w:t>
      </w:r>
      <w:r>
        <w:rPr>
          <w:rFonts w:asciiTheme="majorHAnsi" w:hAnsiTheme="majorHAnsi" w:cs="Helvetica"/>
        </w:rPr>
        <w:t>donne son accord pour</w:t>
      </w:r>
      <w:r w:rsidR="000A7A4D" w:rsidRPr="000A7A4D">
        <w:rPr>
          <w:rFonts w:asciiTheme="majorHAnsi" w:hAnsiTheme="majorHAnsi" w:cs="Helvetica"/>
        </w:rPr>
        <w:t xml:space="preserve"> chercher </w:t>
      </w:r>
      <w:r>
        <w:rPr>
          <w:rFonts w:asciiTheme="majorHAnsi" w:hAnsiTheme="majorHAnsi" w:cs="Helvetica"/>
        </w:rPr>
        <w:t xml:space="preserve">la Table </w:t>
      </w:r>
      <w:proofErr w:type="spellStart"/>
      <w:r>
        <w:rPr>
          <w:rFonts w:asciiTheme="majorHAnsi" w:hAnsiTheme="majorHAnsi" w:cs="Helvetica"/>
        </w:rPr>
        <w:t>Mashup</w:t>
      </w:r>
      <w:proofErr w:type="spellEnd"/>
      <w:r>
        <w:rPr>
          <w:rFonts w:asciiTheme="majorHAnsi" w:hAnsiTheme="majorHAnsi" w:cs="Helvetica"/>
        </w:rPr>
        <w:t xml:space="preserve"> </w:t>
      </w:r>
      <w:r w:rsidR="000A7A4D" w:rsidRPr="000A7A4D">
        <w:rPr>
          <w:rFonts w:asciiTheme="majorHAnsi" w:hAnsiTheme="majorHAnsi" w:cs="Helvetica"/>
        </w:rPr>
        <w:t>à Rixheim, le 27 ou 28/10.</w:t>
      </w:r>
    </w:p>
    <w:p w14:paraId="11320640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4726725B" w14:textId="77777777" w:rsidR="000A7A4D" w:rsidRP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lastRenderedPageBreak/>
        <w:t>Le 31/10 en fin d’après -midi, Alsace Cinémas (qui est déjà en route pour aller chercher la table à Gérardmer) peut déposer la Table au CSC Camille Claus, sur demande de celui-ci.</w:t>
      </w:r>
    </w:p>
    <w:p w14:paraId="28FDF43D" w14:textId="77777777" w:rsidR="000A7A4D" w:rsidRDefault="000A7A4D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318F8035" w14:textId="77777777" w:rsidR="00647C25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14:paraId="693645FF" w14:textId="77777777" w:rsidR="000A7A4D" w:rsidRPr="000A7A4D" w:rsidRDefault="00647C25" w:rsidP="000A7A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  <w:b/>
          <w:bCs/>
        </w:rPr>
        <w:t>ETAT DES LIEUX DU MATERIEL</w:t>
      </w:r>
    </w:p>
    <w:p w14:paraId="6228322F" w14:textId="77777777" w:rsidR="000A7A4D" w:rsidRPr="000A7A4D" w:rsidRDefault="000A7A4D" w:rsidP="000A7A4D">
      <w:pPr>
        <w:widowControl w:val="0"/>
        <w:autoSpaceDE w:val="0"/>
        <w:autoSpaceDN w:val="0"/>
        <w:adjustRightInd w:val="0"/>
        <w:spacing w:after="120"/>
        <w:ind w:right="-476"/>
        <w:jc w:val="both"/>
        <w:rPr>
          <w:rFonts w:asciiTheme="majorHAnsi" w:hAnsiTheme="majorHAnsi" w:cs="Helvetica"/>
        </w:rPr>
      </w:pPr>
      <w:r w:rsidRPr="000A7A4D">
        <w:rPr>
          <w:rFonts w:asciiTheme="majorHAnsi" w:hAnsiTheme="majorHAnsi" w:cs="Helvetica"/>
        </w:rPr>
        <w:t>Un état du matériel contradictoire établi au moment de l’enlèvement du Matériel est joint en annexe du présent Contrat (« Etat du matériel »).</w:t>
      </w:r>
    </w:p>
    <w:p w14:paraId="3B1A1A27" w14:textId="77777777" w:rsidR="00035284" w:rsidRPr="000A7A4D" w:rsidRDefault="000A7A4D" w:rsidP="000A7A4D">
      <w:pPr>
        <w:widowControl w:val="0"/>
        <w:autoSpaceDE w:val="0"/>
        <w:autoSpaceDN w:val="0"/>
        <w:adjustRightInd w:val="0"/>
        <w:spacing w:after="120"/>
        <w:ind w:right="-476"/>
        <w:jc w:val="both"/>
        <w:rPr>
          <w:rFonts w:asciiTheme="majorHAnsi" w:hAnsiTheme="majorHAnsi" w:cs="Calibri"/>
          <w:kern w:val="1"/>
          <w:sz w:val="22"/>
          <w:szCs w:val="22"/>
        </w:rPr>
      </w:pPr>
      <w:r w:rsidRPr="000A7A4D">
        <w:rPr>
          <w:rFonts w:asciiTheme="majorHAnsi" w:hAnsiTheme="majorHAnsi" w:cs="Helvetica"/>
        </w:rPr>
        <w:t>De même, un état similaire du Matériel sera établi au moment de sa restitution.</w:t>
      </w:r>
    </w:p>
    <w:sectPr w:rsidR="00035284" w:rsidRPr="000A7A4D" w:rsidSect="008201B2">
      <w:headerReference w:type="default" r:id="rId7"/>
      <w:type w:val="continuous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397F" w14:textId="77777777" w:rsidR="00A250A6" w:rsidRDefault="00A250A6" w:rsidP="000A7A4D">
      <w:r>
        <w:separator/>
      </w:r>
    </w:p>
  </w:endnote>
  <w:endnote w:type="continuationSeparator" w:id="0">
    <w:p w14:paraId="2E7DD1F0" w14:textId="77777777" w:rsidR="00A250A6" w:rsidRDefault="00A250A6" w:rsidP="000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A2547" w14:textId="77777777" w:rsidR="00A250A6" w:rsidRDefault="00A250A6" w:rsidP="000A7A4D">
      <w:r>
        <w:separator/>
      </w:r>
    </w:p>
  </w:footnote>
  <w:footnote w:type="continuationSeparator" w:id="0">
    <w:p w14:paraId="0AEB54AA" w14:textId="77777777" w:rsidR="00A250A6" w:rsidRDefault="00A250A6" w:rsidP="000A7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8317" w14:textId="30DF5B12" w:rsidR="00125723" w:rsidRDefault="00125723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  <w:r>
      <w:rPr>
        <w:rFonts w:asciiTheme="majorHAnsi" w:hAnsiTheme="majorHAnsi" w:cs="Helvetic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A07B3B" wp14:editId="03B59157">
          <wp:simplePos x="0" y="0"/>
          <wp:positionH relativeFrom="margin">
            <wp:posOffset>4843780</wp:posOffset>
          </wp:positionH>
          <wp:positionV relativeFrom="margin">
            <wp:posOffset>-1239520</wp:posOffset>
          </wp:positionV>
          <wp:extent cx="1511935" cy="574675"/>
          <wp:effectExtent l="0" t="0" r="1206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saceciné-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A7D66F" w14:textId="62C81520" w:rsidR="00125723" w:rsidRDefault="00125723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</w:p>
  <w:p w14:paraId="0D5BEA6D" w14:textId="29DA09B0" w:rsidR="00A250A6" w:rsidRPr="00125723" w:rsidRDefault="00A250A6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  <w:r w:rsidRPr="00125723">
      <w:rPr>
        <w:rFonts w:asciiTheme="majorHAnsi" w:hAnsiTheme="majorHAnsi" w:cs="Helvetica"/>
        <w:b/>
        <w:sz w:val="28"/>
        <w:szCs w:val="28"/>
      </w:rPr>
      <w:t>REGLEMENT DE LOCATION DE LA TABLE MASHUP</w:t>
    </w:r>
  </w:p>
  <w:p w14:paraId="1A3D109F" w14:textId="77777777" w:rsidR="00A250A6" w:rsidRPr="00125723" w:rsidRDefault="00A250A6" w:rsidP="000A7A4D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Theme="majorHAnsi" w:hAnsiTheme="majorHAnsi" w:cs="Helvetica"/>
        <w:b/>
        <w:sz w:val="28"/>
        <w:szCs w:val="28"/>
      </w:rPr>
    </w:pPr>
    <w:r w:rsidRPr="00125723">
      <w:rPr>
        <w:rFonts w:asciiTheme="majorHAnsi" w:hAnsiTheme="majorHAnsi" w:cs="Helvetica"/>
        <w:b/>
        <w:sz w:val="28"/>
        <w:szCs w:val="28"/>
      </w:rPr>
      <w:t>AUPRES D’ALSACE CINEMAS</w:t>
    </w:r>
  </w:p>
  <w:p w14:paraId="33B36001" w14:textId="77777777" w:rsidR="00A250A6" w:rsidRDefault="00A250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D"/>
    <w:rsid w:val="00035284"/>
    <w:rsid w:val="000A7A4D"/>
    <w:rsid w:val="00125723"/>
    <w:rsid w:val="00516149"/>
    <w:rsid w:val="005A27DB"/>
    <w:rsid w:val="00647C25"/>
    <w:rsid w:val="0076340E"/>
    <w:rsid w:val="007F18E3"/>
    <w:rsid w:val="00800447"/>
    <w:rsid w:val="008201B2"/>
    <w:rsid w:val="008E6263"/>
    <w:rsid w:val="00A250A6"/>
    <w:rsid w:val="00A61619"/>
    <w:rsid w:val="00E56BD9"/>
    <w:rsid w:val="00F1662A"/>
    <w:rsid w:val="00F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A8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A4D"/>
  </w:style>
  <w:style w:type="paragraph" w:styleId="Pieddepage">
    <w:name w:val="footer"/>
    <w:basedOn w:val="Normal"/>
    <w:link w:val="Pieddepag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A4D"/>
  </w:style>
  <w:style w:type="paragraph" w:styleId="Textedebulles">
    <w:name w:val="Balloon Text"/>
    <w:basedOn w:val="Normal"/>
    <w:link w:val="TextedebullesCar"/>
    <w:uiPriority w:val="99"/>
    <w:semiHidden/>
    <w:unhideWhenUsed/>
    <w:rsid w:val="001257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7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A4D"/>
  </w:style>
  <w:style w:type="paragraph" w:styleId="Pieddepage">
    <w:name w:val="footer"/>
    <w:basedOn w:val="Normal"/>
    <w:link w:val="PieddepageCar"/>
    <w:uiPriority w:val="99"/>
    <w:unhideWhenUsed/>
    <w:rsid w:val="000A7A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A4D"/>
  </w:style>
  <w:style w:type="paragraph" w:styleId="Textedebulles">
    <w:name w:val="Balloon Text"/>
    <w:basedOn w:val="Normal"/>
    <w:link w:val="TextedebullesCar"/>
    <w:uiPriority w:val="99"/>
    <w:semiHidden/>
    <w:unhideWhenUsed/>
    <w:rsid w:val="001257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7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2305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cp:lastPrinted>2017-09-19T12:38:00Z</cp:lastPrinted>
  <dcterms:created xsi:type="dcterms:W3CDTF">2017-10-11T14:48:00Z</dcterms:created>
  <dcterms:modified xsi:type="dcterms:W3CDTF">2017-10-11T14:48:00Z</dcterms:modified>
</cp:coreProperties>
</file>