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1CB1991" w14:textId="77777777" w:rsidR="00FE725A" w:rsidRDefault="00FE725A" w:rsidP="005544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0"/>
          <w:tab w:val="left" w:pos="6372"/>
          <w:tab w:val="left" w:pos="7080"/>
          <w:tab w:val="left" w:pos="7788"/>
          <w:tab w:val="left" w:pos="8496"/>
          <w:tab w:val="left" w:pos="9204"/>
        </w:tabs>
        <w:spacing w:after="120"/>
        <w:contextualSpacing/>
        <w:jc w:val="center"/>
        <w:rPr>
          <w:rFonts w:asciiTheme="majorHAnsi" w:hAnsiTheme="majorHAnsi"/>
          <w:b/>
        </w:rPr>
      </w:pPr>
    </w:p>
    <w:p w14:paraId="3E5605E6" w14:textId="07E92D6B" w:rsidR="00BC389F" w:rsidRDefault="000C706B" w:rsidP="005544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0"/>
          <w:tab w:val="left" w:pos="6372"/>
          <w:tab w:val="left" w:pos="7080"/>
          <w:tab w:val="left" w:pos="7788"/>
          <w:tab w:val="left" w:pos="8496"/>
          <w:tab w:val="left" w:pos="9204"/>
        </w:tabs>
        <w:spacing w:after="120"/>
        <w:contextualSpacing/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CON</w:t>
      </w:r>
      <w:r w:rsidR="004F0346">
        <w:rPr>
          <w:rFonts w:asciiTheme="majorHAnsi" w:hAnsiTheme="majorHAnsi"/>
          <w:b/>
        </w:rPr>
        <w:t>VEN</w:t>
      </w:r>
      <w:r>
        <w:rPr>
          <w:rFonts w:asciiTheme="majorHAnsi" w:hAnsiTheme="majorHAnsi"/>
          <w:b/>
        </w:rPr>
        <w:t>T</w:t>
      </w:r>
      <w:r w:rsidR="004F0346">
        <w:rPr>
          <w:rFonts w:asciiTheme="majorHAnsi" w:hAnsiTheme="majorHAnsi"/>
          <w:b/>
        </w:rPr>
        <w:t>ION</w:t>
      </w:r>
      <w:r>
        <w:rPr>
          <w:rFonts w:asciiTheme="majorHAnsi" w:hAnsiTheme="majorHAnsi"/>
          <w:b/>
        </w:rPr>
        <w:t xml:space="preserve"> D’EMPRUNT </w:t>
      </w:r>
      <w:r w:rsidR="002C32D8" w:rsidRPr="004352E2">
        <w:rPr>
          <w:rFonts w:asciiTheme="majorHAnsi" w:hAnsiTheme="majorHAnsi"/>
          <w:b/>
        </w:rPr>
        <w:t xml:space="preserve">DE LA </w:t>
      </w:r>
      <w:r w:rsidR="00FE725A">
        <w:rPr>
          <w:rFonts w:asciiTheme="majorHAnsi" w:hAnsiTheme="majorHAnsi"/>
          <w:b/>
        </w:rPr>
        <w:t xml:space="preserve">MALLETTE </w:t>
      </w:r>
      <w:r w:rsidR="00103B73">
        <w:rPr>
          <w:rFonts w:asciiTheme="majorHAnsi" w:hAnsiTheme="majorHAnsi"/>
          <w:b/>
        </w:rPr>
        <w:t>SON</w:t>
      </w:r>
    </w:p>
    <w:p w14:paraId="57A0973B" w14:textId="77777777" w:rsidR="00FE725A" w:rsidRPr="004352E2" w:rsidRDefault="00FE725A" w:rsidP="005544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70"/>
          <w:tab w:val="left" w:pos="6372"/>
          <w:tab w:val="left" w:pos="7080"/>
          <w:tab w:val="left" w:pos="7788"/>
          <w:tab w:val="left" w:pos="8496"/>
          <w:tab w:val="left" w:pos="9204"/>
        </w:tabs>
        <w:spacing w:after="120"/>
        <w:contextualSpacing/>
        <w:jc w:val="center"/>
        <w:rPr>
          <w:rFonts w:asciiTheme="majorHAnsi" w:hAnsiTheme="majorHAnsi"/>
          <w:b/>
        </w:rPr>
      </w:pPr>
    </w:p>
    <w:p w14:paraId="70940BBA" w14:textId="77777777" w:rsidR="008607DE" w:rsidRPr="00BD05C6" w:rsidRDefault="008607DE" w:rsidP="005544C5">
      <w:pPr>
        <w:tabs>
          <w:tab w:val="left" w:pos="5670"/>
          <w:tab w:val="left" w:pos="6372"/>
          <w:tab w:val="left" w:pos="7080"/>
          <w:tab w:val="left" w:pos="7788"/>
          <w:tab w:val="left" w:pos="8496"/>
          <w:tab w:val="left" w:pos="9204"/>
        </w:tabs>
        <w:spacing w:after="120"/>
        <w:contextualSpacing/>
        <w:jc w:val="both"/>
        <w:rPr>
          <w:rFonts w:asciiTheme="majorHAnsi" w:hAnsiTheme="majorHAnsi"/>
          <w:i/>
          <w:sz w:val="22"/>
          <w:szCs w:val="22"/>
        </w:rPr>
      </w:pPr>
    </w:p>
    <w:p w14:paraId="46C9DF6A" w14:textId="3F0872F1" w:rsidR="00BC389F" w:rsidRPr="00BD05C6" w:rsidRDefault="00FE725A" w:rsidP="005544C5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b/>
          <w:sz w:val="22"/>
          <w:szCs w:val="22"/>
        </w:rPr>
      </w:pPr>
      <w:r>
        <w:rPr>
          <w:rFonts w:asciiTheme="majorHAnsi" w:hAnsiTheme="majorHAnsi"/>
          <w:b/>
          <w:sz w:val="22"/>
          <w:szCs w:val="22"/>
        </w:rPr>
        <w:t>ENTRE LES SOUSSIGNÉ</w:t>
      </w:r>
      <w:r w:rsidR="00BC389F" w:rsidRPr="00BD05C6">
        <w:rPr>
          <w:rFonts w:asciiTheme="majorHAnsi" w:hAnsiTheme="majorHAnsi"/>
          <w:b/>
          <w:sz w:val="22"/>
          <w:szCs w:val="22"/>
        </w:rPr>
        <w:t>S</w:t>
      </w:r>
    </w:p>
    <w:p w14:paraId="498CBDFF" w14:textId="3FE6076A" w:rsidR="00AC4915" w:rsidRPr="00BD05C6" w:rsidRDefault="00AC4915" w:rsidP="005544C5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</w:rPr>
      </w:pPr>
      <w:r w:rsidRPr="00BD05C6">
        <w:rPr>
          <w:rFonts w:asciiTheme="majorHAnsi" w:hAnsiTheme="majorHAnsi"/>
          <w:sz w:val="22"/>
          <w:szCs w:val="22"/>
        </w:rPr>
        <w:t xml:space="preserve">L’association </w:t>
      </w:r>
      <w:r w:rsidR="00DC6014">
        <w:rPr>
          <w:rFonts w:asciiTheme="majorHAnsi" w:hAnsiTheme="majorHAnsi"/>
          <w:sz w:val="22"/>
          <w:szCs w:val="22"/>
        </w:rPr>
        <w:t>le RECIT</w:t>
      </w:r>
      <w:r w:rsidRPr="00BD05C6">
        <w:rPr>
          <w:rFonts w:asciiTheme="majorHAnsi" w:hAnsiTheme="majorHAnsi"/>
          <w:sz w:val="22"/>
          <w:szCs w:val="22"/>
        </w:rPr>
        <w:t>,</w:t>
      </w:r>
    </w:p>
    <w:p w14:paraId="3761CD55" w14:textId="422E557A" w:rsidR="00BC389F" w:rsidRPr="00BD05C6" w:rsidRDefault="00AC4915" w:rsidP="005544C5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</w:rPr>
      </w:pPr>
      <w:r w:rsidRPr="00BD05C6">
        <w:rPr>
          <w:rFonts w:asciiTheme="majorHAnsi" w:hAnsiTheme="majorHAnsi"/>
          <w:sz w:val="22"/>
          <w:szCs w:val="22"/>
        </w:rPr>
        <w:t xml:space="preserve">Domiciliée à la Maison </w:t>
      </w:r>
      <w:r w:rsidR="00CA52E9">
        <w:rPr>
          <w:rFonts w:asciiTheme="majorHAnsi" w:hAnsiTheme="majorHAnsi"/>
          <w:sz w:val="22"/>
          <w:szCs w:val="22"/>
        </w:rPr>
        <w:t>de l’i</w:t>
      </w:r>
      <w:r w:rsidR="00930656">
        <w:rPr>
          <w:rFonts w:asciiTheme="majorHAnsi" w:hAnsiTheme="majorHAnsi"/>
          <w:sz w:val="22"/>
          <w:szCs w:val="22"/>
        </w:rPr>
        <w:t>mage</w:t>
      </w:r>
      <w:r w:rsidRPr="00BD05C6">
        <w:rPr>
          <w:rFonts w:asciiTheme="majorHAnsi" w:hAnsiTheme="majorHAnsi"/>
          <w:sz w:val="22"/>
          <w:szCs w:val="22"/>
        </w:rPr>
        <w:t xml:space="preserve">, au </w:t>
      </w:r>
      <w:r w:rsidR="00CA52E9">
        <w:rPr>
          <w:rFonts w:asciiTheme="majorHAnsi" w:hAnsiTheme="majorHAnsi"/>
          <w:sz w:val="22"/>
          <w:szCs w:val="22"/>
        </w:rPr>
        <w:t>31 rue Kag</w:t>
      </w:r>
      <w:r w:rsidR="00930656">
        <w:rPr>
          <w:rFonts w:asciiTheme="majorHAnsi" w:hAnsiTheme="majorHAnsi"/>
          <w:sz w:val="22"/>
          <w:szCs w:val="22"/>
        </w:rPr>
        <w:t xml:space="preserve">eneck </w:t>
      </w:r>
      <w:r w:rsidRPr="00BD05C6">
        <w:rPr>
          <w:rFonts w:asciiTheme="majorHAnsi" w:hAnsiTheme="majorHAnsi"/>
          <w:sz w:val="22"/>
          <w:szCs w:val="22"/>
        </w:rPr>
        <w:t xml:space="preserve">à </w:t>
      </w:r>
      <w:r w:rsidR="00930656">
        <w:rPr>
          <w:rFonts w:asciiTheme="majorHAnsi" w:hAnsiTheme="majorHAnsi"/>
          <w:sz w:val="22"/>
          <w:szCs w:val="22"/>
        </w:rPr>
        <w:t>Strasbourg (67</w:t>
      </w:r>
      <w:r w:rsidRPr="00BD05C6">
        <w:rPr>
          <w:rFonts w:asciiTheme="majorHAnsi" w:hAnsiTheme="majorHAnsi"/>
          <w:sz w:val="22"/>
          <w:szCs w:val="22"/>
        </w:rPr>
        <w:t>000),</w:t>
      </w:r>
    </w:p>
    <w:p w14:paraId="3E0F0CB9" w14:textId="18A01729" w:rsidR="00AC4915" w:rsidRPr="00BD05C6" w:rsidRDefault="00AC4915" w:rsidP="005544C5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</w:rPr>
      </w:pPr>
      <w:r w:rsidRPr="00BD05C6">
        <w:rPr>
          <w:rFonts w:asciiTheme="majorHAnsi" w:hAnsiTheme="majorHAnsi"/>
          <w:sz w:val="22"/>
          <w:szCs w:val="22"/>
        </w:rPr>
        <w:t xml:space="preserve">Représentée par son Président, Monsieur </w:t>
      </w:r>
      <w:r w:rsidR="005B69AF">
        <w:rPr>
          <w:rFonts w:asciiTheme="majorHAnsi" w:hAnsiTheme="majorHAnsi"/>
          <w:sz w:val="22"/>
          <w:szCs w:val="22"/>
        </w:rPr>
        <w:t xml:space="preserve">Jérôme </w:t>
      </w:r>
      <w:proofErr w:type="spellStart"/>
      <w:r w:rsidR="005B69AF">
        <w:rPr>
          <w:rFonts w:asciiTheme="majorHAnsi" w:hAnsiTheme="majorHAnsi"/>
          <w:sz w:val="22"/>
          <w:szCs w:val="22"/>
        </w:rPr>
        <w:t>Jorand</w:t>
      </w:r>
      <w:proofErr w:type="spellEnd"/>
      <w:r w:rsidRPr="00BD05C6">
        <w:rPr>
          <w:rFonts w:asciiTheme="majorHAnsi" w:hAnsiTheme="majorHAnsi"/>
          <w:sz w:val="22"/>
          <w:szCs w:val="22"/>
        </w:rPr>
        <w:t>,</w:t>
      </w:r>
    </w:p>
    <w:p w14:paraId="3A16DCED" w14:textId="6D2F0F7E" w:rsidR="00CA52E9" w:rsidRPr="00BD05C6" w:rsidRDefault="00930656" w:rsidP="005544C5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Ci-après dénommée « </w:t>
      </w:r>
      <w:r w:rsidR="005B69AF">
        <w:rPr>
          <w:rFonts w:asciiTheme="majorHAnsi" w:hAnsiTheme="majorHAnsi"/>
          <w:sz w:val="22"/>
          <w:szCs w:val="22"/>
        </w:rPr>
        <w:t>le RECIT</w:t>
      </w:r>
      <w:r w:rsidR="000F784F">
        <w:rPr>
          <w:rFonts w:asciiTheme="majorHAnsi" w:hAnsiTheme="majorHAnsi"/>
          <w:sz w:val="22"/>
          <w:szCs w:val="22"/>
        </w:rPr>
        <w:t>»,</w:t>
      </w:r>
    </w:p>
    <w:p w14:paraId="63D18528" w14:textId="732F1D85" w:rsidR="00BC389F" w:rsidRDefault="00BC389F" w:rsidP="005544C5">
      <w:pPr>
        <w:pStyle w:val="Formatlibre"/>
        <w:spacing w:after="120"/>
        <w:ind w:right="290"/>
        <w:contextualSpacing/>
        <w:rPr>
          <w:rFonts w:asciiTheme="majorHAnsi" w:hAnsiTheme="majorHAnsi"/>
          <w:b/>
          <w:sz w:val="22"/>
          <w:szCs w:val="22"/>
        </w:rPr>
      </w:pPr>
      <w:r w:rsidRPr="00BD05C6">
        <w:rPr>
          <w:rFonts w:asciiTheme="majorHAnsi" w:hAnsiTheme="majorHAnsi"/>
          <w:b/>
          <w:sz w:val="22"/>
          <w:szCs w:val="22"/>
        </w:rPr>
        <w:t>D’une part</w:t>
      </w:r>
      <w:r w:rsidR="008607DE" w:rsidRPr="00BD05C6">
        <w:rPr>
          <w:rFonts w:asciiTheme="majorHAnsi" w:hAnsiTheme="majorHAnsi"/>
          <w:b/>
          <w:sz w:val="22"/>
          <w:szCs w:val="22"/>
        </w:rPr>
        <w:t>,</w:t>
      </w:r>
    </w:p>
    <w:p w14:paraId="4A8A86E0" w14:textId="77777777" w:rsidR="00CA52E9" w:rsidRPr="005544C5" w:rsidRDefault="00CA52E9" w:rsidP="005544C5">
      <w:pPr>
        <w:pStyle w:val="Formatlibre"/>
        <w:spacing w:after="120"/>
        <w:ind w:right="290"/>
        <w:contextualSpacing/>
        <w:rPr>
          <w:rFonts w:asciiTheme="majorHAnsi" w:hAnsiTheme="majorHAnsi"/>
          <w:b/>
          <w:sz w:val="22"/>
          <w:szCs w:val="22"/>
        </w:rPr>
      </w:pPr>
    </w:p>
    <w:p w14:paraId="3F652068" w14:textId="64FDF1E6" w:rsidR="00CA52E9" w:rsidRDefault="00BC389F" w:rsidP="005544C5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b/>
          <w:sz w:val="22"/>
          <w:szCs w:val="22"/>
        </w:rPr>
      </w:pPr>
      <w:r w:rsidRPr="00BD05C6">
        <w:rPr>
          <w:rFonts w:asciiTheme="majorHAnsi" w:hAnsiTheme="majorHAnsi"/>
          <w:b/>
          <w:sz w:val="22"/>
          <w:szCs w:val="22"/>
        </w:rPr>
        <w:t>ET</w:t>
      </w:r>
    </w:p>
    <w:p w14:paraId="7D35E2BC" w14:textId="77777777" w:rsidR="00FE725A" w:rsidRPr="00FE725A" w:rsidRDefault="00FE725A" w:rsidP="005544C5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b/>
          <w:sz w:val="22"/>
          <w:szCs w:val="22"/>
        </w:rPr>
      </w:pPr>
    </w:p>
    <w:p w14:paraId="30933AA7" w14:textId="71FEDF1A" w:rsidR="00AC4915" w:rsidRPr="0094245E" w:rsidRDefault="002C32D8" w:rsidP="005544C5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  <w:highlight w:val="yellow"/>
        </w:rPr>
      </w:pPr>
      <w:r w:rsidRPr="0094245E">
        <w:rPr>
          <w:rFonts w:asciiTheme="majorHAnsi" w:hAnsiTheme="majorHAnsi"/>
          <w:sz w:val="22"/>
          <w:szCs w:val="22"/>
          <w:highlight w:val="yellow"/>
        </w:rPr>
        <w:t>Nom de la structure :</w:t>
      </w:r>
    </w:p>
    <w:p w14:paraId="1B3DDF1A" w14:textId="6248B9A4" w:rsidR="00AC4915" w:rsidRPr="0094245E" w:rsidRDefault="002C32D8" w:rsidP="005544C5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  <w:highlight w:val="yellow"/>
        </w:rPr>
      </w:pPr>
      <w:r w:rsidRPr="0094245E">
        <w:rPr>
          <w:rFonts w:asciiTheme="majorHAnsi" w:hAnsiTheme="majorHAnsi"/>
          <w:sz w:val="22"/>
          <w:szCs w:val="22"/>
          <w:highlight w:val="yellow"/>
        </w:rPr>
        <w:t>Domiciliée au :</w:t>
      </w:r>
    </w:p>
    <w:p w14:paraId="2FA4B865" w14:textId="53458199" w:rsidR="00AC4915" w:rsidRDefault="00AC4915" w:rsidP="005544C5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  <w:highlight w:val="yellow"/>
        </w:rPr>
      </w:pPr>
      <w:r w:rsidRPr="0094245E">
        <w:rPr>
          <w:rFonts w:asciiTheme="majorHAnsi" w:hAnsiTheme="majorHAnsi"/>
          <w:sz w:val="22"/>
          <w:szCs w:val="22"/>
          <w:highlight w:val="yellow"/>
        </w:rPr>
        <w:t>Représentée par</w:t>
      </w:r>
      <w:r w:rsidR="00336480">
        <w:rPr>
          <w:rFonts w:asciiTheme="majorHAnsi" w:hAnsiTheme="majorHAnsi"/>
          <w:sz w:val="22"/>
          <w:szCs w:val="22"/>
          <w:highlight w:val="yellow"/>
        </w:rPr>
        <w:t xml:space="preserve"> (nom, prénom de l’emprunteur)</w:t>
      </w:r>
      <w:r w:rsidR="002C32D8" w:rsidRPr="0094245E">
        <w:rPr>
          <w:rFonts w:asciiTheme="majorHAnsi" w:hAnsiTheme="majorHAnsi"/>
          <w:sz w:val="22"/>
          <w:szCs w:val="22"/>
          <w:highlight w:val="yellow"/>
        </w:rPr>
        <w:t> :</w:t>
      </w:r>
    </w:p>
    <w:p w14:paraId="2C89B97A" w14:textId="5A565069" w:rsidR="00336480" w:rsidRDefault="00DC6014" w:rsidP="005544C5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  <w:highlight w:val="yellow"/>
        </w:rPr>
      </w:pPr>
      <w:r>
        <w:rPr>
          <w:rFonts w:asciiTheme="majorHAnsi" w:hAnsiTheme="majorHAnsi"/>
          <w:sz w:val="22"/>
          <w:szCs w:val="22"/>
          <w:highlight w:val="yellow"/>
        </w:rPr>
        <w:t>Que l’on peut contacter au (</w:t>
      </w:r>
      <w:r w:rsidR="00336480">
        <w:rPr>
          <w:rFonts w:asciiTheme="majorHAnsi" w:hAnsiTheme="majorHAnsi"/>
          <w:sz w:val="22"/>
          <w:szCs w:val="22"/>
          <w:highlight w:val="yellow"/>
        </w:rPr>
        <w:t>merci de donner un numéro de portable) :</w:t>
      </w:r>
    </w:p>
    <w:p w14:paraId="3A9D5091" w14:textId="77777777" w:rsidR="00336480" w:rsidRPr="0094245E" w:rsidRDefault="00336480" w:rsidP="005544C5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  <w:highlight w:val="yellow"/>
        </w:rPr>
      </w:pPr>
    </w:p>
    <w:p w14:paraId="5D42CD43" w14:textId="009E0FB0" w:rsidR="00BC389F" w:rsidRPr="00BD05C6" w:rsidRDefault="00AC4915" w:rsidP="005544C5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</w:rPr>
      </w:pPr>
      <w:r w:rsidRPr="0094245E">
        <w:rPr>
          <w:rFonts w:asciiTheme="majorHAnsi" w:hAnsiTheme="majorHAnsi"/>
          <w:sz w:val="22"/>
          <w:szCs w:val="22"/>
          <w:highlight w:val="yellow"/>
        </w:rPr>
        <w:t>Ci-après dénommée « </w:t>
      </w:r>
      <w:r w:rsidR="002C32D8" w:rsidRPr="0094245E">
        <w:rPr>
          <w:rFonts w:asciiTheme="majorHAnsi" w:hAnsiTheme="majorHAnsi"/>
          <w:sz w:val="22"/>
          <w:szCs w:val="22"/>
          <w:highlight w:val="yellow"/>
        </w:rPr>
        <w:t>l’UTILISATEUR »</w:t>
      </w:r>
      <w:r w:rsidR="000F784F" w:rsidRPr="0094245E">
        <w:rPr>
          <w:rFonts w:asciiTheme="majorHAnsi" w:hAnsiTheme="majorHAnsi"/>
          <w:sz w:val="22"/>
          <w:szCs w:val="22"/>
          <w:highlight w:val="yellow"/>
        </w:rPr>
        <w:t>,</w:t>
      </w:r>
    </w:p>
    <w:p w14:paraId="2AB33E97" w14:textId="335F2BD2" w:rsidR="00BC389F" w:rsidRPr="005544C5" w:rsidRDefault="00BC389F" w:rsidP="005544C5">
      <w:pPr>
        <w:pStyle w:val="Formatlibre"/>
        <w:spacing w:after="120"/>
        <w:ind w:right="290"/>
        <w:contextualSpacing/>
        <w:rPr>
          <w:rFonts w:asciiTheme="majorHAnsi" w:hAnsiTheme="majorHAnsi"/>
          <w:b/>
          <w:sz w:val="22"/>
          <w:szCs w:val="22"/>
        </w:rPr>
      </w:pPr>
      <w:r w:rsidRPr="00BD05C6">
        <w:rPr>
          <w:rFonts w:asciiTheme="majorHAnsi" w:hAnsiTheme="majorHAnsi"/>
          <w:b/>
          <w:sz w:val="22"/>
          <w:szCs w:val="22"/>
        </w:rPr>
        <w:t>D’autre part</w:t>
      </w:r>
      <w:r w:rsidR="008607DE" w:rsidRPr="00BD05C6">
        <w:rPr>
          <w:rFonts w:asciiTheme="majorHAnsi" w:hAnsiTheme="majorHAnsi"/>
          <w:b/>
          <w:sz w:val="22"/>
          <w:szCs w:val="22"/>
        </w:rPr>
        <w:t>.</w:t>
      </w:r>
    </w:p>
    <w:p w14:paraId="3974EEF0" w14:textId="718F039D" w:rsidR="00BC389F" w:rsidRPr="00BD05C6" w:rsidRDefault="00BC389F" w:rsidP="005544C5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</w:rPr>
      </w:pPr>
      <w:r w:rsidRPr="00BD05C6">
        <w:rPr>
          <w:rFonts w:asciiTheme="majorHAnsi" w:hAnsiTheme="majorHAnsi"/>
          <w:sz w:val="22"/>
          <w:szCs w:val="22"/>
        </w:rPr>
        <w:t xml:space="preserve">« </w:t>
      </w:r>
      <w:r w:rsidR="00DC6014">
        <w:rPr>
          <w:rFonts w:asciiTheme="majorHAnsi" w:hAnsiTheme="majorHAnsi"/>
          <w:sz w:val="22"/>
          <w:szCs w:val="22"/>
        </w:rPr>
        <w:t>L</w:t>
      </w:r>
      <w:r w:rsidR="005B69AF">
        <w:rPr>
          <w:rFonts w:asciiTheme="majorHAnsi" w:hAnsiTheme="majorHAnsi"/>
          <w:sz w:val="22"/>
          <w:szCs w:val="22"/>
        </w:rPr>
        <w:t>e RECIT</w:t>
      </w:r>
      <w:r w:rsidRPr="00BD05C6">
        <w:rPr>
          <w:rFonts w:asciiTheme="majorHAnsi" w:hAnsiTheme="majorHAnsi"/>
          <w:sz w:val="22"/>
          <w:szCs w:val="22"/>
        </w:rPr>
        <w:t>» et « </w:t>
      </w:r>
      <w:r w:rsidR="002C32D8" w:rsidRPr="00BD05C6">
        <w:rPr>
          <w:rFonts w:asciiTheme="majorHAnsi" w:hAnsiTheme="majorHAnsi"/>
          <w:sz w:val="22"/>
          <w:szCs w:val="22"/>
        </w:rPr>
        <w:t>l’UTILISATEUR »</w:t>
      </w:r>
      <w:r w:rsidRPr="00BD05C6">
        <w:rPr>
          <w:rFonts w:asciiTheme="majorHAnsi" w:hAnsiTheme="majorHAnsi"/>
          <w:sz w:val="22"/>
          <w:szCs w:val="22"/>
        </w:rPr>
        <w:t xml:space="preserve">, </w:t>
      </w:r>
      <w:r w:rsidR="00AC4915" w:rsidRPr="00BD05C6">
        <w:rPr>
          <w:rFonts w:asciiTheme="majorHAnsi" w:hAnsiTheme="majorHAnsi"/>
          <w:sz w:val="22"/>
          <w:szCs w:val="22"/>
        </w:rPr>
        <w:t xml:space="preserve">étant ci-après individuellement dénommées « la Partie » ou collectivement « les Parties ». </w:t>
      </w:r>
    </w:p>
    <w:p w14:paraId="5639F263" w14:textId="77777777" w:rsidR="00CC42A6" w:rsidRPr="00BD05C6" w:rsidRDefault="00CC42A6" w:rsidP="005544C5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</w:rPr>
      </w:pPr>
    </w:p>
    <w:p w14:paraId="187A1B92" w14:textId="3D05C2B2" w:rsidR="00BC389F" w:rsidRPr="00BD05C6" w:rsidRDefault="00AC4915" w:rsidP="005544C5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</w:rPr>
      </w:pPr>
      <w:r w:rsidRPr="00BD05C6">
        <w:rPr>
          <w:rFonts w:asciiTheme="majorHAnsi" w:hAnsiTheme="majorHAnsi"/>
          <w:b/>
          <w:sz w:val="22"/>
          <w:szCs w:val="22"/>
          <w:u w:val="single"/>
        </w:rPr>
        <w:t>ETANT PRÉALABLEMENT EXPOSÉ</w:t>
      </w:r>
      <w:r w:rsidR="00BC389F" w:rsidRPr="00BD05C6">
        <w:rPr>
          <w:rFonts w:asciiTheme="majorHAnsi" w:hAnsiTheme="majorHAnsi"/>
          <w:b/>
          <w:sz w:val="22"/>
          <w:szCs w:val="22"/>
          <w:u w:val="single"/>
        </w:rPr>
        <w:t xml:space="preserve"> CE QUI SUIT </w:t>
      </w:r>
      <w:r w:rsidR="00BC389F" w:rsidRPr="00BD05C6">
        <w:rPr>
          <w:rFonts w:asciiTheme="majorHAnsi" w:hAnsiTheme="majorHAnsi"/>
          <w:b/>
          <w:sz w:val="22"/>
          <w:szCs w:val="22"/>
        </w:rPr>
        <w:t>:</w:t>
      </w:r>
    </w:p>
    <w:p w14:paraId="7F90BED4" w14:textId="234B6A55" w:rsidR="005544C5" w:rsidRPr="00CC42A6" w:rsidRDefault="009D01B2" w:rsidP="005544C5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trike/>
          <w:color w:val="auto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Le RECIT</w:t>
      </w:r>
      <w:r w:rsidR="002C32D8" w:rsidRPr="00BD05C6">
        <w:rPr>
          <w:rFonts w:asciiTheme="majorHAnsi" w:hAnsiTheme="majorHAnsi"/>
          <w:sz w:val="22"/>
          <w:szCs w:val="22"/>
        </w:rPr>
        <w:t xml:space="preserve"> </w:t>
      </w:r>
      <w:r w:rsidR="000C706B">
        <w:rPr>
          <w:rFonts w:asciiTheme="majorHAnsi" w:hAnsiTheme="majorHAnsi"/>
          <w:sz w:val="22"/>
          <w:szCs w:val="22"/>
        </w:rPr>
        <w:t xml:space="preserve">est propriétaire d’une Mallette </w:t>
      </w:r>
      <w:r w:rsidR="00103B73">
        <w:rPr>
          <w:rFonts w:asciiTheme="majorHAnsi" w:hAnsiTheme="majorHAnsi"/>
          <w:sz w:val="22"/>
          <w:szCs w:val="22"/>
        </w:rPr>
        <w:t xml:space="preserve">Son, constituée d’un kit enregistrement et d’une </w:t>
      </w:r>
      <w:r w:rsidR="00420B03">
        <w:rPr>
          <w:rFonts w:asciiTheme="majorHAnsi" w:hAnsiTheme="majorHAnsi"/>
          <w:sz w:val="22"/>
          <w:szCs w:val="22"/>
        </w:rPr>
        <w:t>petite et d’une grande mallette de</w:t>
      </w:r>
      <w:r w:rsidR="00103B73">
        <w:rPr>
          <w:rFonts w:asciiTheme="majorHAnsi" w:hAnsiTheme="majorHAnsi"/>
          <w:sz w:val="22"/>
          <w:szCs w:val="22"/>
        </w:rPr>
        <w:t xml:space="preserve"> bruit</w:t>
      </w:r>
      <w:r w:rsidR="00420B03">
        <w:rPr>
          <w:rFonts w:asciiTheme="majorHAnsi" w:hAnsiTheme="majorHAnsi"/>
          <w:sz w:val="22"/>
          <w:szCs w:val="22"/>
        </w:rPr>
        <w:t>age</w:t>
      </w:r>
      <w:r w:rsidR="000C706B">
        <w:rPr>
          <w:rFonts w:asciiTheme="majorHAnsi" w:hAnsiTheme="majorHAnsi"/>
          <w:sz w:val="22"/>
          <w:szCs w:val="22"/>
        </w:rPr>
        <w:t xml:space="preserve">. </w:t>
      </w:r>
      <w:r w:rsidR="005B69AF">
        <w:rPr>
          <w:rFonts w:asciiTheme="majorHAnsi" w:hAnsiTheme="majorHAnsi"/>
          <w:sz w:val="22"/>
          <w:szCs w:val="22"/>
        </w:rPr>
        <w:t>Le RECIT</w:t>
      </w:r>
      <w:r w:rsidR="000C706B">
        <w:rPr>
          <w:rFonts w:asciiTheme="majorHAnsi" w:hAnsiTheme="majorHAnsi"/>
          <w:sz w:val="22"/>
          <w:szCs w:val="22"/>
        </w:rPr>
        <w:t xml:space="preserve"> met</w:t>
      </w:r>
      <w:r w:rsidR="00930656">
        <w:rPr>
          <w:rFonts w:asciiTheme="majorHAnsi" w:hAnsiTheme="majorHAnsi"/>
          <w:sz w:val="22"/>
          <w:szCs w:val="22"/>
        </w:rPr>
        <w:t xml:space="preserve"> à disposition </w:t>
      </w:r>
      <w:r w:rsidR="00FE725A">
        <w:rPr>
          <w:rFonts w:asciiTheme="majorHAnsi" w:hAnsiTheme="majorHAnsi"/>
          <w:sz w:val="22"/>
          <w:szCs w:val="22"/>
        </w:rPr>
        <w:t xml:space="preserve">gratuitement </w:t>
      </w:r>
      <w:r w:rsidR="00103B73">
        <w:rPr>
          <w:rFonts w:asciiTheme="majorHAnsi" w:hAnsiTheme="majorHAnsi"/>
          <w:sz w:val="22"/>
          <w:szCs w:val="22"/>
        </w:rPr>
        <w:t>ces</w:t>
      </w:r>
      <w:r w:rsidR="000C706B">
        <w:rPr>
          <w:rFonts w:asciiTheme="majorHAnsi" w:hAnsiTheme="majorHAnsi"/>
          <w:sz w:val="22"/>
          <w:szCs w:val="22"/>
        </w:rPr>
        <w:t xml:space="preserve"> outil</w:t>
      </w:r>
      <w:r w:rsidR="00103B73">
        <w:rPr>
          <w:rFonts w:asciiTheme="majorHAnsi" w:hAnsiTheme="majorHAnsi"/>
          <w:sz w:val="22"/>
          <w:szCs w:val="22"/>
        </w:rPr>
        <w:t>s</w:t>
      </w:r>
      <w:r w:rsidR="000C706B">
        <w:rPr>
          <w:rFonts w:asciiTheme="majorHAnsi" w:hAnsiTheme="majorHAnsi"/>
          <w:sz w:val="22"/>
          <w:szCs w:val="22"/>
        </w:rPr>
        <w:t xml:space="preserve"> pour un emprunt </w:t>
      </w:r>
      <w:r w:rsidR="00930656">
        <w:rPr>
          <w:rFonts w:asciiTheme="majorHAnsi" w:hAnsiTheme="majorHAnsi"/>
          <w:sz w:val="22"/>
          <w:szCs w:val="22"/>
        </w:rPr>
        <w:t>sur le territoire alsacien en fonction des</w:t>
      </w:r>
      <w:r w:rsidR="002C32D8" w:rsidRPr="00BD05C6">
        <w:rPr>
          <w:rFonts w:asciiTheme="majorHAnsi" w:hAnsiTheme="majorHAnsi"/>
          <w:sz w:val="22"/>
          <w:szCs w:val="22"/>
        </w:rPr>
        <w:t xml:space="preserve"> besoins de </w:t>
      </w:r>
      <w:r w:rsidR="002C32D8" w:rsidRPr="00CC42A6">
        <w:rPr>
          <w:rFonts w:asciiTheme="majorHAnsi" w:hAnsiTheme="majorHAnsi"/>
          <w:color w:val="auto"/>
          <w:sz w:val="22"/>
          <w:szCs w:val="22"/>
        </w:rPr>
        <w:t>struc</w:t>
      </w:r>
      <w:r w:rsidR="00930656" w:rsidRPr="00CC42A6">
        <w:rPr>
          <w:rFonts w:asciiTheme="majorHAnsi" w:hAnsiTheme="majorHAnsi"/>
          <w:color w:val="auto"/>
          <w:sz w:val="22"/>
          <w:szCs w:val="22"/>
        </w:rPr>
        <w:t xml:space="preserve">tures </w:t>
      </w:r>
      <w:r w:rsidR="00FE725A" w:rsidRPr="00CC42A6">
        <w:rPr>
          <w:rFonts w:asciiTheme="majorHAnsi" w:hAnsiTheme="majorHAnsi"/>
          <w:color w:val="auto"/>
          <w:sz w:val="22"/>
          <w:szCs w:val="22"/>
        </w:rPr>
        <w:t>souhaitant développer des ateliers d’éducation aux images avec leur public</w:t>
      </w:r>
      <w:r w:rsidR="00FE725A" w:rsidRPr="00103B73">
        <w:rPr>
          <w:rFonts w:asciiTheme="majorHAnsi" w:hAnsiTheme="majorHAnsi"/>
          <w:color w:val="auto"/>
          <w:sz w:val="22"/>
          <w:szCs w:val="22"/>
        </w:rPr>
        <w:t>.</w:t>
      </w:r>
      <w:r w:rsidR="00930656" w:rsidRPr="00103B73">
        <w:rPr>
          <w:rFonts w:asciiTheme="majorHAnsi" w:hAnsiTheme="majorHAnsi"/>
          <w:color w:val="auto"/>
          <w:sz w:val="22"/>
          <w:szCs w:val="22"/>
        </w:rPr>
        <w:t xml:space="preserve"> </w:t>
      </w:r>
      <w:r w:rsidR="00420B03">
        <w:rPr>
          <w:rFonts w:asciiTheme="majorHAnsi" w:hAnsiTheme="majorHAnsi"/>
          <w:color w:val="auto"/>
          <w:sz w:val="22"/>
          <w:szCs w:val="22"/>
        </w:rPr>
        <w:t>Le kit et les</w:t>
      </w:r>
      <w:r w:rsidR="00103B73" w:rsidRPr="00103B73">
        <w:rPr>
          <w:rFonts w:asciiTheme="majorHAnsi" w:hAnsiTheme="majorHAnsi"/>
          <w:color w:val="auto"/>
          <w:sz w:val="22"/>
          <w:szCs w:val="22"/>
        </w:rPr>
        <w:t xml:space="preserve"> mallette</w:t>
      </w:r>
      <w:r w:rsidR="00420B03">
        <w:rPr>
          <w:rFonts w:asciiTheme="majorHAnsi" w:hAnsiTheme="majorHAnsi"/>
          <w:color w:val="auto"/>
          <w:sz w:val="22"/>
          <w:szCs w:val="22"/>
        </w:rPr>
        <w:t>s</w:t>
      </w:r>
      <w:r w:rsidR="00103B73" w:rsidRPr="00103B73">
        <w:rPr>
          <w:rFonts w:asciiTheme="majorHAnsi" w:hAnsiTheme="majorHAnsi"/>
          <w:color w:val="auto"/>
          <w:sz w:val="22"/>
          <w:szCs w:val="22"/>
        </w:rPr>
        <w:t xml:space="preserve"> empruntables séparément.</w:t>
      </w:r>
    </w:p>
    <w:p w14:paraId="168F2EFA" w14:textId="77777777" w:rsidR="00CA52E9" w:rsidRDefault="00CA52E9" w:rsidP="005544C5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</w:rPr>
      </w:pPr>
    </w:p>
    <w:p w14:paraId="1B0A7AE3" w14:textId="210AE8FA" w:rsidR="00BC389F" w:rsidRPr="00BD05C6" w:rsidRDefault="00AC4915" w:rsidP="005544C5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</w:rPr>
      </w:pPr>
      <w:r w:rsidRPr="00BD05C6">
        <w:rPr>
          <w:rFonts w:asciiTheme="majorHAnsi" w:hAnsiTheme="majorHAnsi"/>
          <w:b/>
          <w:sz w:val="22"/>
          <w:szCs w:val="22"/>
          <w:u w:val="single"/>
        </w:rPr>
        <w:t>CECI AYANT ÉTÉ RAPPELÉ, IL A ÉTÉ CONVENU ET ARRÊTÉ</w:t>
      </w:r>
      <w:r w:rsidR="00BC389F" w:rsidRPr="00BD05C6">
        <w:rPr>
          <w:rFonts w:asciiTheme="majorHAnsi" w:hAnsiTheme="majorHAnsi"/>
          <w:b/>
          <w:sz w:val="22"/>
          <w:szCs w:val="22"/>
          <w:u w:val="single"/>
        </w:rPr>
        <w:t xml:space="preserve"> CE QUI SUIT : </w:t>
      </w:r>
    </w:p>
    <w:p w14:paraId="670597F1" w14:textId="3F53482A" w:rsidR="008607DE" w:rsidRPr="00BD05C6" w:rsidRDefault="00BC389F" w:rsidP="005544C5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b/>
          <w:sz w:val="22"/>
          <w:szCs w:val="22"/>
        </w:rPr>
      </w:pPr>
      <w:r w:rsidRPr="00BD05C6">
        <w:rPr>
          <w:rFonts w:asciiTheme="majorHAnsi" w:hAnsiTheme="majorHAnsi"/>
          <w:b/>
          <w:sz w:val="22"/>
          <w:szCs w:val="22"/>
        </w:rPr>
        <w:t xml:space="preserve">ARTICLE 1 : </w:t>
      </w:r>
      <w:r w:rsidR="004F0346">
        <w:rPr>
          <w:rFonts w:asciiTheme="majorHAnsi" w:hAnsiTheme="majorHAnsi"/>
          <w:b/>
          <w:sz w:val="22"/>
          <w:szCs w:val="22"/>
        </w:rPr>
        <w:t>OBJET DE LA CONVENTION</w:t>
      </w:r>
    </w:p>
    <w:p w14:paraId="645375A3" w14:textId="3ED9FF69" w:rsidR="0070112C" w:rsidRPr="00BD05C6" w:rsidRDefault="0084146D" w:rsidP="005544C5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</w:rPr>
      </w:pPr>
      <w:r w:rsidRPr="00BD05C6">
        <w:rPr>
          <w:rFonts w:asciiTheme="majorHAnsi" w:hAnsiTheme="majorHAnsi"/>
          <w:sz w:val="22"/>
          <w:szCs w:val="22"/>
        </w:rPr>
        <w:t>L</w:t>
      </w:r>
      <w:r w:rsidR="004F0346">
        <w:rPr>
          <w:rFonts w:asciiTheme="majorHAnsi" w:hAnsiTheme="majorHAnsi"/>
          <w:sz w:val="22"/>
          <w:szCs w:val="22"/>
        </w:rPr>
        <w:t>a</w:t>
      </w:r>
      <w:r w:rsidRPr="00BD05C6">
        <w:rPr>
          <w:rFonts w:asciiTheme="majorHAnsi" w:hAnsiTheme="majorHAnsi"/>
          <w:sz w:val="22"/>
          <w:szCs w:val="22"/>
        </w:rPr>
        <w:t xml:space="preserve"> présent</w:t>
      </w:r>
      <w:r w:rsidR="004F0346">
        <w:rPr>
          <w:rFonts w:asciiTheme="majorHAnsi" w:hAnsiTheme="majorHAnsi"/>
          <w:sz w:val="22"/>
          <w:szCs w:val="22"/>
        </w:rPr>
        <w:t>e</w:t>
      </w:r>
      <w:r w:rsidRPr="00BD05C6">
        <w:rPr>
          <w:rFonts w:asciiTheme="majorHAnsi" w:hAnsiTheme="majorHAnsi"/>
          <w:sz w:val="22"/>
          <w:szCs w:val="22"/>
        </w:rPr>
        <w:t xml:space="preserve"> Con</w:t>
      </w:r>
      <w:r w:rsidR="004F0346">
        <w:rPr>
          <w:rFonts w:asciiTheme="majorHAnsi" w:hAnsiTheme="majorHAnsi"/>
          <w:sz w:val="22"/>
          <w:szCs w:val="22"/>
        </w:rPr>
        <w:t>ven</w:t>
      </w:r>
      <w:r w:rsidRPr="00BD05C6">
        <w:rPr>
          <w:rFonts w:asciiTheme="majorHAnsi" w:hAnsiTheme="majorHAnsi"/>
          <w:sz w:val="22"/>
          <w:szCs w:val="22"/>
        </w:rPr>
        <w:t>t</w:t>
      </w:r>
      <w:r w:rsidR="004F0346">
        <w:rPr>
          <w:rFonts w:asciiTheme="majorHAnsi" w:hAnsiTheme="majorHAnsi"/>
          <w:sz w:val="22"/>
          <w:szCs w:val="22"/>
        </w:rPr>
        <w:t>ion</w:t>
      </w:r>
      <w:r w:rsidRPr="00BD05C6">
        <w:rPr>
          <w:rFonts w:asciiTheme="majorHAnsi" w:hAnsiTheme="majorHAnsi"/>
          <w:sz w:val="22"/>
          <w:szCs w:val="22"/>
        </w:rPr>
        <w:t xml:space="preserve"> a pour objet de définir les conditions dans lesquelles l’UTILISATEUR est autorisé à utiliser le matérie</w:t>
      </w:r>
      <w:r w:rsidR="009D6D0F">
        <w:rPr>
          <w:rFonts w:asciiTheme="majorHAnsi" w:hAnsiTheme="majorHAnsi"/>
          <w:sz w:val="22"/>
          <w:szCs w:val="22"/>
        </w:rPr>
        <w:t xml:space="preserve">l constitutif </w:t>
      </w:r>
      <w:r w:rsidR="009D6D0F" w:rsidRPr="000C706B">
        <w:rPr>
          <w:rFonts w:asciiTheme="majorHAnsi" w:hAnsiTheme="majorHAnsi"/>
          <w:sz w:val="22"/>
          <w:szCs w:val="22"/>
        </w:rPr>
        <w:t xml:space="preserve">de la </w:t>
      </w:r>
      <w:r w:rsidR="000C706B" w:rsidRPr="000C706B">
        <w:rPr>
          <w:rFonts w:asciiTheme="majorHAnsi" w:hAnsiTheme="majorHAnsi" w:cs="Helvetica"/>
          <w:sz w:val="22"/>
          <w:szCs w:val="22"/>
        </w:rPr>
        <w:t xml:space="preserve">Mallette </w:t>
      </w:r>
      <w:r w:rsidR="00103B73">
        <w:rPr>
          <w:rFonts w:asciiTheme="majorHAnsi" w:hAnsiTheme="majorHAnsi" w:cs="Helvetica"/>
          <w:sz w:val="22"/>
          <w:szCs w:val="22"/>
        </w:rPr>
        <w:t>Son</w:t>
      </w:r>
      <w:r w:rsidR="000C706B">
        <w:rPr>
          <w:rFonts w:asciiTheme="majorHAnsi" w:hAnsiTheme="majorHAnsi" w:cs="Helvetica"/>
        </w:rPr>
        <w:t xml:space="preserve"> </w:t>
      </w:r>
      <w:r w:rsidR="009D6D0F">
        <w:rPr>
          <w:rFonts w:asciiTheme="majorHAnsi" w:hAnsiTheme="majorHAnsi"/>
          <w:sz w:val="22"/>
          <w:szCs w:val="22"/>
        </w:rPr>
        <w:t xml:space="preserve">tel que </w:t>
      </w:r>
      <w:r w:rsidR="00850371">
        <w:rPr>
          <w:rFonts w:asciiTheme="majorHAnsi" w:hAnsiTheme="majorHAnsi"/>
          <w:sz w:val="22"/>
          <w:szCs w:val="22"/>
        </w:rPr>
        <w:t>l</w:t>
      </w:r>
      <w:r w:rsidRPr="00BD05C6">
        <w:rPr>
          <w:rFonts w:asciiTheme="majorHAnsi" w:hAnsiTheme="majorHAnsi"/>
          <w:sz w:val="22"/>
          <w:szCs w:val="22"/>
        </w:rPr>
        <w:t>is</w:t>
      </w:r>
      <w:r w:rsidR="00850371">
        <w:rPr>
          <w:rFonts w:asciiTheme="majorHAnsi" w:hAnsiTheme="majorHAnsi"/>
          <w:sz w:val="22"/>
          <w:szCs w:val="22"/>
        </w:rPr>
        <w:t>t</w:t>
      </w:r>
      <w:r w:rsidRPr="00BD05C6">
        <w:rPr>
          <w:rFonts w:asciiTheme="majorHAnsi" w:hAnsiTheme="majorHAnsi"/>
          <w:sz w:val="22"/>
          <w:szCs w:val="22"/>
        </w:rPr>
        <w:t>é à l’Arti</w:t>
      </w:r>
      <w:r w:rsidR="002E3CDE">
        <w:rPr>
          <w:rFonts w:asciiTheme="majorHAnsi" w:hAnsiTheme="majorHAnsi"/>
          <w:sz w:val="22"/>
          <w:szCs w:val="22"/>
        </w:rPr>
        <w:t>cle 2</w:t>
      </w:r>
      <w:r w:rsidRPr="00BD05C6">
        <w:rPr>
          <w:rFonts w:asciiTheme="majorHAnsi" w:hAnsiTheme="majorHAnsi"/>
          <w:sz w:val="22"/>
          <w:szCs w:val="22"/>
        </w:rPr>
        <w:t>.</w:t>
      </w:r>
    </w:p>
    <w:p w14:paraId="7FF7096E" w14:textId="4EBFF5AD" w:rsidR="0084146D" w:rsidRPr="00BD05C6" w:rsidRDefault="0084146D" w:rsidP="005544C5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</w:rPr>
      </w:pPr>
      <w:r w:rsidRPr="002E3CDE">
        <w:rPr>
          <w:rFonts w:asciiTheme="majorHAnsi" w:hAnsiTheme="majorHAnsi"/>
          <w:sz w:val="22"/>
          <w:szCs w:val="22"/>
        </w:rPr>
        <w:t>La conclusion de ce</w:t>
      </w:r>
      <w:r w:rsidR="004F0346">
        <w:rPr>
          <w:rFonts w:asciiTheme="majorHAnsi" w:hAnsiTheme="majorHAnsi"/>
          <w:sz w:val="22"/>
          <w:szCs w:val="22"/>
        </w:rPr>
        <w:t>tte</w:t>
      </w:r>
      <w:r w:rsidRPr="002E3CDE">
        <w:rPr>
          <w:rFonts w:asciiTheme="majorHAnsi" w:hAnsiTheme="majorHAnsi"/>
          <w:sz w:val="22"/>
          <w:szCs w:val="22"/>
        </w:rPr>
        <w:t xml:space="preserve"> </w:t>
      </w:r>
      <w:r w:rsidR="009D6D0F" w:rsidRPr="002E3CDE">
        <w:rPr>
          <w:rFonts w:asciiTheme="majorHAnsi" w:hAnsiTheme="majorHAnsi"/>
          <w:sz w:val="22"/>
          <w:szCs w:val="22"/>
        </w:rPr>
        <w:t>C</w:t>
      </w:r>
      <w:r w:rsidRPr="002E3CDE">
        <w:rPr>
          <w:rFonts w:asciiTheme="majorHAnsi" w:hAnsiTheme="majorHAnsi"/>
          <w:sz w:val="22"/>
          <w:szCs w:val="22"/>
        </w:rPr>
        <w:t>on</w:t>
      </w:r>
      <w:r w:rsidR="004F0346">
        <w:rPr>
          <w:rFonts w:asciiTheme="majorHAnsi" w:hAnsiTheme="majorHAnsi"/>
          <w:sz w:val="22"/>
          <w:szCs w:val="22"/>
        </w:rPr>
        <w:t>vention</w:t>
      </w:r>
      <w:r w:rsidRPr="002E3CDE">
        <w:rPr>
          <w:rFonts w:asciiTheme="majorHAnsi" w:hAnsiTheme="majorHAnsi"/>
          <w:sz w:val="22"/>
          <w:szCs w:val="22"/>
        </w:rPr>
        <w:t xml:space="preserve"> entraîne l’acceptation des conditions d’utilisation de ce Matériel telles qu’elles figurent </w:t>
      </w:r>
      <w:r w:rsidR="002E3CDE" w:rsidRPr="002E3CDE">
        <w:rPr>
          <w:rFonts w:asciiTheme="majorHAnsi" w:hAnsiTheme="majorHAnsi"/>
          <w:sz w:val="22"/>
          <w:szCs w:val="22"/>
        </w:rPr>
        <w:t>dans l’article 3.</w:t>
      </w:r>
    </w:p>
    <w:p w14:paraId="0E09DF40" w14:textId="77777777" w:rsidR="00CA52E9" w:rsidRPr="00BD05C6" w:rsidRDefault="00CA52E9" w:rsidP="005544C5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b/>
          <w:sz w:val="22"/>
          <w:szCs w:val="22"/>
        </w:rPr>
      </w:pPr>
    </w:p>
    <w:p w14:paraId="3169EBF6" w14:textId="0537B840" w:rsidR="0070112C" w:rsidRPr="00BD05C6" w:rsidRDefault="0070112C" w:rsidP="005544C5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b/>
          <w:sz w:val="22"/>
          <w:szCs w:val="22"/>
        </w:rPr>
      </w:pPr>
      <w:r w:rsidRPr="00BD05C6">
        <w:rPr>
          <w:rFonts w:asciiTheme="majorHAnsi" w:hAnsiTheme="majorHAnsi"/>
          <w:b/>
          <w:sz w:val="22"/>
          <w:szCs w:val="22"/>
        </w:rPr>
        <w:t xml:space="preserve">ARTICLE 2 : </w:t>
      </w:r>
      <w:r w:rsidR="0084146D" w:rsidRPr="00BD05C6">
        <w:rPr>
          <w:rFonts w:asciiTheme="majorHAnsi" w:hAnsiTheme="majorHAnsi"/>
          <w:b/>
          <w:sz w:val="22"/>
          <w:szCs w:val="22"/>
        </w:rPr>
        <w:t>MISE À DISPOSITION DU MATÉRIEL</w:t>
      </w:r>
      <w:r w:rsidR="00FE725A">
        <w:rPr>
          <w:rFonts w:asciiTheme="majorHAnsi" w:hAnsiTheme="majorHAnsi"/>
          <w:b/>
          <w:sz w:val="22"/>
          <w:szCs w:val="22"/>
        </w:rPr>
        <w:t xml:space="preserve"> ET DURÉ</w:t>
      </w:r>
      <w:r w:rsidR="00585181">
        <w:rPr>
          <w:rFonts w:asciiTheme="majorHAnsi" w:hAnsiTheme="majorHAnsi"/>
          <w:b/>
          <w:sz w:val="22"/>
          <w:szCs w:val="22"/>
        </w:rPr>
        <w:t>E</w:t>
      </w:r>
    </w:p>
    <w:p w14:paraId="3C997AB7" w14:textId="57DFCF66" w:rsidR="008607DE" w:rsidRPr="005C77C9" w:rsidRDefault="004F0346" w:rsidP="005544C5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4"/>
          <w:szCs w:val="24"/>
        </w:rPr>
      </w:pPr>
      <w:r w:rsidRPr="00BD05C6">
        <w:rPr>
          <w:rFonts w:asciiTheme="majorHAnsi" w:hAnsiTheme="majorHAnsi"/>
          <w:sz w:val="22"/>
          <w:szCs w:val="22"/>
        </w:rPr>
        <w:t>L</w:t>
      </w:r>
      <w:r>
        <w:rPr>
          <w:rFonts w:asciiTheme="majorHAnsi" w:hAnsiTheme="majorHAnsi"/>
          <w:sz w:val="22"/>
          <w:szCs w:val="22"/>
        </w:rPr>
        <w:t>a</w:t>
      </w:r>
      <w:r w:rsidRPr="00BD05C6">
        <w:rPr>
          <w:rFonts w:asciiTheme="majorHAnsi" w:hAnsiTheme="majorHAnsi"/>
          <w:sz w:val="22"/>
          <w:szCs w:val="22"/>
        </w:rPr>
        <w:t xml:space="preserve"> présent</w:t>
      </w:r>
      <w:r>
        <w:rPr>
          <w:rFonts w:asciiTheme="majorHAnsi" w:hAnsiTheme="majorHAnsi"/>
          <w:sz w:val="22"/>
          <w:szCs w:val="22"/>
        </w:rPr>
        <w:t>e</w:t>
      </w:r>
      <w:r w:rsidRPr="00BD05C6">
        <w:rPr>
          <w:rFonts w:asciiTheme="majorHAnsi" w:hAnsiTheme="majorHAnsi"/>
          <w:sz w:val="22"/>
          <w:szCs w:val="22"/>
        </w:rPr>
        <w:t xml:space="preserve"> Con</w:t>
      </w:r>
      <w:r>
        <w:rPr>
          <w:rFonts w:asciiTheme="majorHAnsi" w:hAnsiTheme="majorHAnsi"/>
          <w:sz w:val="22"/>
          <w:szCs w:val="22"/>
        </w:rPr>
        <w:t>ven</w:t>
      </w:r>
      <w:r w:rsidRPr="00BD05C6">
        <w:rPr>
          <w:rFonts w:asciiTheme="majorHAnsi" w:hAnsiTheme="majorHAnsi"/>
          <w:sz w:val="22"/>
          <w:szCs w:val="22"/>
        </w:rPr>
        <w:t>t</w:t>
      </w:r>
      <w:r>
        <w:rPr>
          <w:rFonts w:asciiTheme="majorHAnsi" w:hAnsiTheme="majorHAnsi"/>
          <w:sz w:val="22"/>
          <w:szCs w:val="22"/>
        </w:rPr>
        <w:t>ion</w:t>
      </w:r>
      <w:r w:rsidRPr="00BD05C6">
        <w:rPr>
          <w:rFonts w:asciiTheme="majorHAnsi" w:hAnsiTheme="majorHAnsi"/>
          <w:sz w:val="22"/>
          <w:szCs w:val="22"/>
        </w:rPr>
        <w:t xml:space="preserve"> </w:t>
      </w:r>
      <w:r w:rsidR="0084146D" w:rsidRPr="00BD05C6">
        <w:rPr>
          <w:rFonts w:asciiTheme="majorHAnsi" w:hAnsiTheme="majorHAnsi"/>
          <w:sz w:val="22"/>
          <w:szCs w:val="22"/>
        </w:rPr>
        <w:t>autorise la mise à disposition du matériel suivant</w:t>
      </w:r>
      <w:r w:rsidR="00AF38D3">
        <w:rPr>
          <w:rFonts w:asciiTheme="majorHAnsi" w:hAnsiTheme="majorHAnsi"/>
          <w:sz w:val="22"/>
          <w:szCs w:val="22"/>
        </w:rPr>
        <w:t xml:space="preserve"> pour une durée de 2 semaines</w:t>
      </w:r>
      <w:r w:rsidR="00585181">
        <w:rPr>
          <w:rFonts w:asciiTheme="majorHAnsi" w:hAnsiTheme="majorHAnsi"/>
          <w:sz w:val="22"/>
          <w:szCs w:val="22"/>
        </w:rPr>
        <w:t xml:space="preserve"> maximum</w:t>
      </w:r>
      <w:r w:rsidR="0084146D" w:rsidRPr="00BD05C6">
        <w:rPr>
          <w:rFonts w:asciiTheme="majorHAnsi" w:hAnsiTheme="majorHAnsi"/>
          <w:sz w:val="22"/>
          <w:szCs w:val="22"/>
        </w:rPr>
        <w:t> :</w:t>
      </w:r>
    </w:p>
    <w:p w14:paraId="2922187E" w14:textId="25F83002" w:rsidR="002E3CDE" w:rsidRPr="005C77C9" w:rsidRDefault="002E3CDE" w:rsidP="00950B7D">
      <w:pPr>
        <w:pStyle w:val="Formatlibre"/>
        <w:spacing w:after="120"/>
        <w:ind w:left="3532" w:right="290" w:hanging="700"/>
        <w:contextualSpacing/>
        <w:jc w:val="both"/>
        <w:rPr>
          <w:rFonts w:asciiTheme="majorHAnsi" w:hAnsiTheme="majorHAnsi"/>
          <w:sz w:val="24"/>
          <w:szCs w:val="24"/>
          <w:highlight w:val="yellow"/>
        </w:rPr>
      </w:pPr>
      <w:r w:rsidRPr="005C77C9">
        <w:rPr>
          <w:rFonts w:asciiTheme="majorHAnsi" w:hAnsiTheme="majorHAnsi"/>
          <w:sz w:val="24"/>
          <w:szCs w:val="24"/>
        </w:rPr>
        <w:t xml:space="preserve">1 </w:t>
      </w:r>
      <w:r w:rsidR="00103B73" w:rsidRPr="005C77C9">
        <w:rPr>
          <w:rFonts w:asciiTheme="majorHAnsi" w:hAnsiTheme="majorHAnsi"/>
          <w:sz w:val="24"/>
          <w:szCs w:val="24"/>
        </w:rPr>
        <w:t>kit enregistrement constitué de :</w:t>
      </w:r>
    </w:p>
    <w:p w14:paraId="3A988F25" w14:textId="03E2D418" w:rsidR="005544C5" w:rsidRPr="005C77C9" w:rsidRDefault="0096417A" w:rsidP="00950B7D">
      <w:pPr>
        <w:pStyle w:val="Formatlibre"/>
        <w:spacing w:after="120"/>
        <w:ind w:left="2832" w:right="290"/>
        <w:contextualSpacing/>
        <w:jc w:val="both"/>
        <w:rPr>
          <w:rFonts w:asciiTheme="majorHAnsi" w:hAnsiTheme="majorHAnsi"/>
          <w:b/>
          <w:sz w:val="24"/>
          <w:szCs w:val="24"/>
          <w:u w:val="single"/>
        </w:rPr>
      </w:pPr>
      <w:proofErr w:type="spellStart"/>
      <w:r w:rsidRPr="005C77C9">
        <w:rPr>
          <w:rFonts w:ascii="Apple Symbols" w:hAnsi="Apple Symbols" w:cs="Apple Symbols"/>
          <w:sz w:val="24"/>
          <w:szCs w:val="24"/>
        </w:rPr>
        <w:t>cf</w:t>
      </w:r>
      <w:proofErr w:type="spellEnd"/>
      <w:r w:rsidRPr="005C77C9">
        <w:rPr>
          <w:rFonts w:ascii="Apple Symbols" w:hAnsi="Apple Symbols" w:cs="Apple Symbols"/>
          <w:sz w:val="24"/>
          <w:szCs w:val="24"/>
        </w:rPr>
        <w:t xml:space="preserve"> Annexe 2</w:t>
      </w:r>
    </w:p>
    <w:p w14:paraId="629120C0" w14:textId="50700A0B" w:rsidR="00103B73" w:rsidRPr="005C77C9" w:rsidRDefault="00420B03" w:rsidP="00950B7D">
      <w:pPr>
        <w:pStyle w:val="Formatlibre"/>
        <w:spacing w:after="120"/>
        <w:ind w:left="3532" w:right="290" w:hanging="700"/>
        <w:contextualSpacing/>
        <w:jc w:val="both"/>
        <w:rPr>
          <w:rFonts w:asciiTheme="majorHAnsi" w:hAnsiTheme="majorHAnsi"/>
          <w:sz w:val="24"/>
          <w:szCs w:val="24"/>
          <w:highlight w:val="yellow"/>
        </w:rPr>
      </w:pPr>
      <w:r w:rsidRPr="005C77C9">
        <w:rPr>
          <w:rFonts w:asciiTheme="majorHAnsi" w:hAnsiTheme="majorHAnsi"/>
          <w:sz w:val="24"/>
          <w:szCs w:val="24"/>
        </w:rPr>
        <w:t>2</w:t>
      </w:r>
      <w:r w:rsidR="00103B73" w:rsidRPr="005C77C9">
        <w:rPr>
          <w:rFonts w:asciiTheme="majorHAnsi" w:hAnsiTheme="majorHAnsi"/>
          <w:sz w:val="24"/>
          <w:szCs w:val="24"/>
        </w:rPr>
        <w:t xml:space="preserve"> mallette</w:t>
      </w:r>
      <w:r w:rsidRPr="005C77C9">
        <w:rPr>
          <w:rFonts w:asciiTheme="majorHAnsi" w:hAnsiTheme="majorHAnsi"/>
          <w:sz w:val="24"/>
          <w:szCs w:val="24"/>
        </w:rPr>
        <w:t>s de</w:t>
      </w:r>
      <w:r w:rsidR="00103B73" w:rsidRPr="005C77C9">
        <w:rPr>
          <w:rFonts w:asciiTheme="majorHAnsi" w:hAnsiTheme="majorHAnsi"/>
          <w:sz w:val="24"/>
          <w:szCs w:val="24"/>
        </w:rPr>
        <w:t xml:space="preserve"> bruit</w:t>
      </w:r>
      <w:r w:rsidRPr="005C77C9">
        <w:rPr>
          <w:rFonts w:asciiTheme="majorHAnsi" w:hAnsiTheme="majorHAnsi"/>
          <w:sz w:val="24"/>
          <w:szCs w:val="24"/>
        </w:rPr>
        <w:t>age</w:t>
      </w:r>
      <w:r w:rsidR="00103B73" w:rsidRPr="005C77C9">
        <w:rPr>
          <w:rFonts w:asciiTheme="majorHAnsi" w:hAnsiTheme="majorHAnsi"/>
          <w:sz w:val="24"/>
          <w:szCs w:val="24"/>
        </w:rPr>
        <w:t xml:space="preserve"> constituée</w:t>
      </w:r>
      <w:r w:rsidRPr="005C77C9">
        <w:rPr>
          <w:rFonts w:asciiTheme="majorHAnsi" w:hAnsiTheme="majorHAnsi"/>
          <w:sz w:val="24"/>
          <w:szCs w:val="24"/>
        </w:rPr>
        <w:t>s</w:t>
      </w:r>
      <w:r w:rsidR="00103B73" w:rsidRPr="005C77C9">
        <w:rPr>
          <w:rFonts w:asciiTheme="majorHAnsi" w:hAnsiTheme="majorHAnsi"/>
          <w:sz w:val="24"/>
          <w:szCs w:val="24"/>
        </w:rPr>
        <w:t xml:space="preserve"> de :</w:t>
      </w:r>
    </w:p>
    <w:p w14:paraId="15F075B2" w14:textId="599B4192" w:rsidR="00103B73" w:rsidRDefault="0096417A" w:rsidP="00950B7D">
      <w:pPr>
        <w:pStyle w:val="Formatlibre"/>
        <w:spacing w:after="120"/>
        <w:ind w:left="2832" w:right="290"/>
        <w:contextualSpacing/>
        <w:jc w:val="both"/>
        <w:rPr>
          <w:rFonts w:asciiTheme="majorHAnsi" w:hAnsiTheme="majorHAnsi"/>
          <w:b/>
          <w:sz w:val="22"/>
          <w:szCs w:val="22"/>
          <w:u w:val="single"/>
        </w:rPr>
      </w:pPr>
      <w:proofErr w:type="spellStart"/>
      <w:r w:rsidRPr="005C77C9">
        <w:rPr>
          <w:rFonts w:ascii="Apple Symbols" w:hAnsi="Apple Symbols" w:cs="Apple Symbols"/>
          <w:sz w:val="24"/>
          <w:szCs w:val="24"/>
        </w:rPr>
        <w:t>cf</w:t>
      </w:r>
      <w:proofErr w:type="spellEnd"/>
      <w:r w:rsidRPr="005C77C9">
        <w:rPr>
          <w:rFonts w:ascii="Apple Symbols" w:hAnsi="Apple Symbols" w:cs="Apple Symbols"/>
          <w:sz w:val="24"/>
          <w:szCs w:val="24"/>
        </w:rPr>
        <w:t xml:space="preserve"> Annexe</w:t>
      </w:r>
      <w:r w:rsidR="00420B03" w:rsidRPr="005C77C9">
        <w:rPr>
          <w:rFonts w:ascii="Apple Symbols" w:hAnsi="Apple Symbols" w:cs="Apple Symbols"/>
          <w:sz w:val="24"/>
          <w:szCs w:val="24"/>
        </w:rPr>
        <w:t>s</w:t>
      </w:r>
      <w:r w:rsidRPr="005C77C9">
        <w:rPr>
          <w:rFonts w:ascii="Apple Symbols" w:hAnsi="Apple Symbols" w:cs="Apple Symbols"/>
          <w:sz w:val="24"/>
          <w:szCs w:val="24"/>
        </w:rPr>
        <w:t xml:space="preserve"> </w:t>
      </w:r>
      <w:r w:rsidR="00420B03" w:rsidRPr="005C77C9">
        <w:rPr>
          <w:rFonts w:ascii="Apple Symbols" w:hAnsi="Apple Symbols" w:cs="Apple Symbols"/>
          <w:sz w:val="24"/>
          <w:szCs w:val="24"/>
        </w:rPr>
        <w:t>3 et 4</w:t>
      </w:r>
    </w:p>
    <w:p w14:paraId="4DF2EC4C" w14:textId="197CD1E8" w:rsidR="0084146D" w:rsidRPr="00C7693D" w:rsidRDefault="009D6D0F" w:rsidP="005544C5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b/>
          <w:sz w:val="22"/>
          <w:szCs w:val="22"/>
          <w:u w:val="single"/>
        </w:rPr>
      </w:pPr>
      <w:r w:rsidRPr="00C7693D">
        <w:rPr>
          <w:rFonts w:asciiTheme="majorHAnsi" w:hAnsiTheme="majorHAnsi"/>
          <w:b/>
          <w:sz w:val="22"/>
          <w:szCs w:val="22"/>
          <w:u w:val="single"/>
        </w:rPr>
        <w:t>Pour les besoins suivants :</w:t>
      </w:r>
    </w:p>
    <w:p w14:paraId="4DC5EB0A" w14:textId="593F8BA7" w:rsidR="00802211" w:rsidRPr="0094245E" w:rsidRDefault="00802211" w:rsidP="005544C5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  <w:highlight w:val="yellow"/>
        </w:rPr>
      </w:pPr>
      <w:r w:rsidRPr="0094245E">
        <w:rPr>
          <w:rFonts w:asciiTheme="majorHAnsi" w:hAnsiTheme="majorHAnsi"/>
          <w:sz w:val="22"/>
          <w:szCs w:val="22"/>
          <w:highlight w:val="yellow"/>
        </w:rPr>
        <w:t xml:space="preserve">Nature de l’événement : </w:t>
      </w:r>
    </w:p>
    <w:p w14:paraId="2EAA605D" w14:textId="296BB350" w:rsidR="00802211" w:rsidRPr="0094245E" w:rsidRDefault="00802211" w:rsidP="005544C5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  <w:highlight w:val="yellow"/>
        </w:rPr>
      </w:pPr>
      <w:r w:rsidRPr="0094245E">
        <w:rPr>
          <w:rFonts w:asciiTheme="majorHAnsi" w:hAnsiTheme="majorHAnsi"/>
          <w:sz w:val="22"/>
          <w:szCs w:val="22"/>
          <w:highlight w:val="yellow"/>
        </w:rPr>
        <w:t>Date(s) de location :</w:t>
      </w:r>
      <w:r w:rsidR="004D0D9B" w:rsidRPr="0094245E">
        <w:rPr>
          <w:rFonts w:asciiTheme="majorHAnsi" w:hAnsiTheme="majorHAnsi"/>
          <w:sz w:val="22"/>
          <w:szCs w:val="22"/>
          <w:highlight w:val="yellow"/>
        </w:rPr>
        <w:t xml:space="preserve"> </w:t>
      </w:r>
    </w:p>
    <w:p w14:paraId="0C84CAEE" w14:textId="4A692312" w:rsidR="00B967AE" w:rsidRPr="0094245E" w:rsidRDefault="00B967AE" w:rsidP="005544C5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  <w:highlight w:val="yellow"/>
        </w:rPr>
      </w:pPr>
      <w:r w:rsidRPr="0094245E">
        <w:rPr>
          <w:rFonts w:asciiTheme="majorHAnsi" w:hAnsiTheme="majorHAnsi"/>
          <w:sz w:val="22"/>
          <w:szCs w:val="22"/>
          <w:highlight w:val="yellow"/>
        </w:rPr>
        <w:t xml:space="preserve">Transport / </w:t>
      </w:r>
      <w:r w:rsidRPr="00336480">
        <w:rPr>
          <w:rFonts w:asciiTheme="majorHAnsi" w:hAnsiTheme="majorHAnsi"/>
          <w:sz w:val="22"/>
          <w:szCs w:val="22"/>
          <w:highlight w:val="yellow"/>
          <w:u w:val="single"/>
        </w:rPr>
        <w:t xml:space="preserve">Date </w:t>
      </w:r>
      <w:r w:rsidR="00336480" w:rsidRPr="00336480">
        <w:rPr>
          <w:rFonts w:asciiTheme="majorHAnsi" w:hAnsiTheme="majorHAnsi"/>
          <w:sz w:val="22"/>
          <w:szCs w:val="22"/>
          <w:highlight w:val="yellow"/>
          <w:u w:val="single"/>
        </w:rPr>
        <w:t>et heure</w:t>
      </w:r>
      <w:r w:rsidR="00336480">
        <w:rPr>
          <w:rFonts w:asciiTheme="majorHAnsi" w:hAnsiTheme="majorHAnsi"/>
          <w:sz w:val="22"/>
          <w:szCs w:val="22"/>
          <w:highlight w:val="yellow"/>
        </w:rPr>
        <w:t xml:space="preserve"> </w:t>
      </w:r>
      <w:r w:rsidRPr="0094245E">
        <w:rPr>
          <w:rFonts w:asciiTheme="majorHAnsi" w:hAnsiTheme="majorHAnsi"/>
          <w:sz w:val="22"/>
          <w:szCs w:val="22"/>
          <w:highlight w:val="yellow"/>
        </w:rPr>
        <w:t>de l’enlèvement :</w:t>
      </w:r>
    </w:p>
    <w:p w14:paraId="0202A3FF" w14:textId="642D4A05" w:rsidR="00B967AE" w:rsidRPr="00BD05C6" w:rsidRDefault="00B967AE" w:rsidP="005544C5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</w:rPr>
      </w:pPr>
      <w:r w:rsidRPr="0094245E">
        <w:rPr>
          <w:rFonts w:asciiTheme="majorHAnsi" w:hAnsiTheme="majorHAnsi"/>
          <w:sz w:val="22"/>
          <w:szCs w:val="22"/>
          <w:highlight w:val="yellow"/>
        </w:rPr>
        <w:t xml:space="preserve">Transport / Date </w:t>
      </w:r>
      <w:r w:rsidR="00336480" w:rsidRPr="00336480">
        <w:rPr>
          <w:rFonts w:asciiTheme="majorHAnsi" w:hAnsiTheme="majorHAnsi"/>
          <w:sz w:val="22"/>
          <w:szCs w:val="22"/>
          <w:highlight w:val="yellow"/>
          <w:u w:val="single"/>
        </w:rPr>
        <w:t>et heure</w:t>
      </w:r>
      <w:r w:rsidR="00336480">
        <w:rPr>
          <w:rFonts w:asciiTheme="majorHAnsi" w:hAnsiTheme="majorHAnsi"/>
          <w:sz w:val="22"/>
          <w:szCs w:val="22"/>
          <w:highlight w:val="yellow"/>
        </w:rPr>
        <w:t xml:space="preserve">  </w:t>
      </w:r>
      <w:r w:rsidRPr="0094245E">
        <w:rPr>
          <w:rFonts w:asciiTheme="majorHAnsi" w:hAnsiTheme="majorHAnsi"/>
          <w:sz w:val="22"/>
          <w:szCs w:val="22"/>
          <w:highlight w:val="yellow"/>
        </w:rPr>
        <w:t>de retour :</w:t>
      </w:r>
      <w:r>
        <w:rPr>
          <w:rFonts w:asciiTheme="majorHAnsi" w:hAnsiTheme="majorHAnsi"/>
          <w:sz w:val="22"/>
          <w:szCs w:val="22"/>
        </w:rPr>
        <w:t xml:space="preserve"> </w:t>
      </w:r>
    </w:p>
    <w:p w14:paraId="42AA4434" w14:textId="5EACFD2E" w:rsidR="00FE725A" w:rsidRDefault="00986BAD" w:rsidP="00986BAD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lastRenderedPageBreak/>
        <w:t>Sauf cas particulier qui sera</w:t>
      </w:r>
      <w:r w:rsidR="00802211" w:rsidRPr="00BD05C6">
        <w:rPr>
          <w:rFonts w:asciiTheme="majorHAnsi" w:hAnsiTheme="majorHAnsi"/>
          <w:sz w:val="22"/>
          <w:szCs w:val="22"/>
        </w:rPr>
        <w:t xml:space="preserve"> notifié à l’UTILISATEUR avant le début de l’évènement, l’enlèvement et le retour du Matériel se </w:t>
      </w:r>
      <w:r w:rsidR="002E3CDE">
        <w:rPr>
          <w:rFonts w:asciiTheme="majorHAnsi" w:hAnsiTheme="majorHAnsi"/>
          <w:sz w:val="22"/>
          <w:szCs w:val="22"/>
        </w:rPr>
        <w:t>font</w:t>
      </w:r>
      <w:r w:rsidR="00802211" w:rsidRPr="00BD05C6">
        <w:rPr>
          <w:rFonts w:asciiTheme="majorHAnsi" w:hAnsiTheme="majorHAnsi"/>
          <w:sz w:val="22"/>
          <w:szCs w:val="22"/>
        </w:rPr>
        <w:t xml:space="preserve"> impérativement depuis et vers les locaux </w:t>
      </w:r>
      <w:r w:rsidR="005B69AF">
        <w:rPr>
          <w:rFonts w:asciiTheme="majorHAnsi" w:hAnsiTheme="majorHAnsi"/>
          <w:sz w:val="22"/>
          <w:szCs w:val="22"/>
        </w:rPr>
        <w:t>du RECIT</w:t>
      </w:r>
      <w:r w:rsidR="00802211" w:rsidRPr="00BD05C6">
        <w:rPr>
          <w:rFonts w:asciiTheme="majorHAnsi" w:hAnsiTheme="majorHAnsi"/>
          <w:sz w:val="22"/>
          <w:szCs w:val="22"/>
        </w:rPr>
        <w:t>.</w:t>
      </w:r>
      <w:r>
        <w:rPr>
          <w:rFonts w:asciiTheme="majorHAnsi" w:hAnsiTheme="majorHAnsi"/>
          <w:sz w:val="22"/>
          <w:szCs w:val="22"/>
        </w:rPr>
        <w:t xml:space="preserve"> </w:t>
      </w:r>
    </w:p>
    <w:p w14:paraId="30089619" w14:textId="0B8A736C" w:rsidR="00986BAD" w:rsidRPr="00986BAD" w:rsidRDefault="00986BAD" w:rsidP="00986BAD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</w:rPr>
      </w:pPr>
      <w:r w:rsidRPr="00986BAD">
        <w:rPr>
          <w:rFonts w:asciiTheme="majorHAnsi" w:hAnsiTheme="majorHAnsi" w:cs="Helvetica"/>
          <w:sz w:val="22"/>
          <w:szCs w:val="22"/>
        </w:rPr>
        <w:t xml:space="preserve">Si des arrangements particuliers sont trouvés entre les structures qui empruntent la mallette sur des périodes consécutives, ces dernières sont priées de faire valider au préalable par </w:t>
      </w:r>
      <w:r w:rsidR="00420B03">
        <w:rPr>
          <w:rFonts w:asciiTheme="majorHAnsi" w:hAnsiTheme="majorHAnsi" w:cs="Helvetica"/>
          <w:sz w:val="22"/>
          <w:szCs w:val="22"/>
        </w:rPr>
        <w:t>le RECIT</w:t>
      </w:r>
      <w:r w:rsidRPr="00986BAD">
        <w:rPr>
          <w:rFonts w:asciiTheme="majorHAnsi" w:hAnsiTheme="majorHAnsi" w:cs="Helvetica"/>
          <w:sz w:val="22"/>
          <w:szCs w:val="22"/>
        </w:rPr>
        <w:t xml:space="preserve"> les mouvements du matériel. Les deux utilisateurs concernés devront procéder ensemble à la vérification de l’état du matériel et signaler </w:t>
      </w:r>
      <w:r w:rsidR="005B69AF">
        <w:rPr>
          <w:rFonts w:asciiTheme="majorHAnsi" w:hAnsiTheme="majorHAnsi" w:cs="Helvetica"/>
          <w:sz w:val="22"/>
          <w:szCs w:val="22"/>
        </w:rPr>
        <w:t>au RECIT</w:t>
      </w:r>
      <w:r w:rsidRPr="00986BAD">
        <w:rPr>
          <w:rFonts w:asciiTheme="majorHAnsi" w:hAnsiTheme="majorHAnsi" w:cs="Helvetica"/>
          <w:sz w:val="22"/>
          <w:szCs w:val="22"/>
        </w:rPr>
        <w:t xml:space="preserve"> toute irrégularité.</w:t>
      </w:r>
    </w:p>
    <w:p w14:paraId="35F2805D" w14:textId="77777777" w:rsidR="00986BAD" w:rsidRDefault="00986BAD" w:rsidP="00986BAD">
      <w:pPr>
        <w:pStyle w:val="Formatlibre"/>
        <w:ind w:right="289"/>
        <w:contextualSpacing/>
        <w:jc w:val="both"/>
        <w:rPr>
          <w:rFonts w:asciiTheme="majorHAnsi" w:hAnsiTheme="majorHAnsi"/>
          <w:sz w:val="22"/>
          <w:szCs w:val="22"/>
        </w:rPr>
      </w:pPr>
    </w:p>
    <w:p w14:paraId="3B34FF12" w14:textId="342F56C7" w:rsidR="00986BAD" w:rsidRPr="00BD05C6" w:rsidRDefault="004F0346" w:rsidP="00986BAD">
      <w:pPr>
        <w:pStyle w:val="Formatlibre"/>
        <w:ind w:right="289"/>
        <w:contextualSpacing/>
        <w:jc w:val="both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Toute cession de la présente Conven</w:t>
      </w:r>
      <w:r w:rsidR="00986BAD" w:rsidRPr="00BD05C6">
        <w:rPr>
          <w:rFonts w:asciiTheme="majorHAnsi" w:hAnsiTheme="majorHAnsi"/>
          <w:sz w:val="22"/>
          <w:szCs w:val="22"/>
        </w:rPr>
        <w:t>t</w:t>
      </w:r>
      <w:r>
        <w:rPr>
          <w:rFonts w:asciiTheme="majorHAnsi" w:hAnsiTheme="majorHAnsi"/>
          <w:sz w:val="22"/>
          <w:szCs w:val="22"/>
        </w:rPr>
        <w:t>ion</w:t>
      </w:r>
      <w:r w:rsidR="00986BAD" w:rsidRPr="00BD05C6">
        <w:rPr>
          <w:rFonts w:asciiTheme="majorHAnsi" w:hAnsiTheme="majorHAnsi"/>
          <w:sz w:val="22"/>
          <w:szCs w:val="22"/>
        </w:rPr>
        <w:t xml:space="preserve"> à un tiers est formellement interdite.</w:t>
      </w:r>
    </w:p>
    <w:p w14:paraId="2BC65718" w14:textId="77777777" w:rsidR="00CA52E9" w:rsidRDefault="00CA52E9" w:rsidP="005544C5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b/>
          <w:sz w:val="22"/>
          <w:szCs w:val="22"/>
        </w:rPr>
      </w:pPr>
    </w:p>
    <w:p w14:paraId="2F269E9A" w14:textId="77777777" w:rsidR="002E3CDE" w:rsidRDefault="002E3CDE" w:rsidP="002E3CDE">
      <w:pPr>
        <w:pStyle w:val="Formatlibre"/>
        <w:ind w:right="289"/>
        <w:contextualSpacing/>
        <w:jc w:val="both"/>
        <w:rPr>
          <w:rFonts w:asciiTheme="majorHAnsi" w:hAnsiTheme="majorHAnsi"/>
          <w:b/>
          <w:sz w:val="22"/>
          <w:szCs w:val="22"/>
        </w:rPr>
      </w:pPr>
      <w:r>
        <w:rPr>
          <w:rFonts w:asciiTheme="majorHAnsi" w:hAnsiTheme="majorHAnsi"/>
          <w:b/>
          <w:sz w:val="22"/>
          <w:szCs w:val="22"/>
        </w:rPr>
        <w:t>ARTICLE 3 : UTILISATION</w:t>
      </w:r>
    </w:p>
    <w:p w14:paraId="0DD9354D" w14:textId="0F5D2D9E" w:rsidR="00E416B7" w:rsidRPr="005544C5" w:rsidRDefault="002E3CDE" w:rsidP="00E416B7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</w:rPr>
      </w:pPr>
      <w:r w:rsidRPr="002E3CDE">
        <w:rPr>
          <w:rFonts w:asciiTheme="majorHAnsi" w:hAnsiTheme="majorHAnsi" w:cs="Helvetica"/>
          <w:sz w:val="22"/>
          <w:szCs w:val="22"/>
        </w:rPr>
        <w:t xml:space="preserve">La Mallette </w:t>
      </w:r>
      <w:r w:rsidR="00103B73">
        <w:rPr>
          <w:rFonts w:asciiTheme="majorHAnsi" w:hAnsiTheme="majorHAnsi" w:cs="Helvetica"/>
          <w:sz w:val="22"/>
          <w:szCs w:val="22"/>
        </w:rPr>
        <w:t>Son</w:t>
      </w:r>
      <w:r w:rsidRPr="002E3CDE">
        <w:rPr>
          <w:rFonts w:asciiTheme="majorHAnsi" w:hAnsiTheme="majorHAnsi" w:cs="Helvetica"/>
          <w:sz w:val="22"/>
          <w:szCs w:val="22"/>
        </w:rPr>
        <w:t xml:space="preserve"> est le bien </w:t>
      </w:r>
      <w:r w:rsidR="005B69AF">
        <w:rPr>
          <w:rFonts w:asciiTheme="majorHAnsi" w:hAnsiTheme="majorHAnsi" w:cs="Helvetica"/>
          <w:sz w:val="22"/>
          <w:szCs w:val="22"/>
        </w:rPr>
        <w:t>du RECIT</w:t>
      </w:r>
      <w:r w:rsidRPr="002E3CDE">
        <w:rPr>
          <w:rFonts w:asciiTheme="majorHAnsi" w:hAnsiTheme="majorHAnsi" w:cs="Helvetica"/>
          <w:sz w:val="22"/>
          <w:szCs w:val="22"/>
        </w:rPr>
        <w:t>. Elle ne peut être manipulée que par des encadrants ayant suivi la formation spécifique</w:t>
      </w:r>
      <w:r w:rsidR="00FE725A">
        <w:rPr>
          <w:rFonts w:asciiTheme="majorHAnsi" w:hAnsiTheme="majorHAnsi" w:cs="Helvetica"/>
          <w:sz w:val="22"/>
          <w:szCs w:val="22"/>
        </w:rPr>
        <w:t xml:space="preserve"> </w:t>
      </w:r>
      <w:r w:rsidR="00FE725A" w:rsidRPr="0046410F">
        <w:rPr>
          <w:rFonts w:asciiTheme="majorHAnsi" w:hAnsiTheme="majorHAnsi" w:cs="Helvetica"/>
          <w:color w:val="auto"/>
          <w:sz w:val="22"/>
          <w:szCs w:val="22"/>
        </w:rPr>
        <w:t xml:space="preserve">organisée par </w:t>
      </w:r>
      <w:r w:rsidR="005B69AF">
        <w:rPr>
          <w:rFonts w:asciiTheme="majorHAnsi" w:hAnsiTheme="majorHAnsi" w:cs="Helvetica"/>
          <w:color w:val="auto"/>
          <w:sz w:val="22"/>
          <w:szCs w:val="22"/>
        </w:rPr>
        <w:t>le RECIT</w:t>
      </w:r>
      <w:r w:rsidRPr="002E3CDE">
        <w:rPr>
          <w:rFonts w:asciiTheme="majorHAnsi" w:hAnsiTheme="majorHAnsi" w:cs="Helvetica"/>
          <w:sz w:val="22"/>
          <w:szCs w:val="22"/>
        </w:rPr>
        <w:t>. La structure utilisatrice s’engage à faire respecter cette clause au sein de son personnel.</w:t>
      </w:r>
      <w:r w:rsidR="00E416B7" w:rsidRPr="00E416B7">
        <w:rPr>
          <w:rFonts w:asciiTheme="majorHAnsi" w:hAnsiTheme="majorHAnsi"/>
          <w:sz w:val="22"/>
          <w:szCs w:val="22"/>
        </w:rPr>
        <w:t xml:space="preserve"> </w:t>
      </w:r>
      <w:r w:rsidR="00E416B7" w:rsidRPr="00BD05C6">
        <w:rPr>
          <w:rFonts w:asciiTheme="majorHAnsi" w:hAnsiTheme="majorHAnsi"/>
          <w:sz w:val="22"/>
          <w:szCs w:val="22"/>
        </w:rPr>
        <w:t>L’UTILISATEUR restera garant vis-à</w:t>
      </w:r>
      <w:r w:rsidR="00E416B7">
        <w:rPr>
          <w:rFonts w:asciiTheme="majorHAnsi" w:hAnsiTheme="majorHAnsi"/>
          <w:sz w:val="22"/>
          <w:szCs w:val="22"/>
        </w:rPr>
        <w:t>-</w:t>
      </w:r>
      <w:r w:rsidR="00E416B7" w:rsidRPr="00BD05C6">
        <w:rPr>
          <w:rFonts w:asciiTheme="majorHAnsi" w:hAnsiTheme="majorHAnsi"/>
          <w:sz w:val="22"/>
          <w:szCs w:val="22"/>
        </w:rPr>
        <w:t xml:space="preserve">vis </w:t>
      </w:r>
      <w:r w:rsidR="005B69AF">
        <w:rPr>
          <w:rFonts w:asciiTheme="majorHAnsi" w:hAnsiTheme="majorHAnsi"/>
          <w:sz w:val="22"/>
          <w:szCs w:val="22"/>
        </w:rPr>
        <w:t>du RECIT</w:t>
      </w:r>
      <w:r w:rsidR="00E416B7" w:rsidRPr="00BD05C6">
        <w:rPr>
          <w:rFonts w:asciiTheme="majorHAnsi" w:hAnsiTheme="majorHAnsi"/>
          <w:sz w:val="22"/>
          <w:szCs w:val="22"/>
        </w:rPr>
        <w:t xml:space="preserve"> de la bonne utilisation du Matériel jusqu’à sa restitution. </w:t>
      </w:r>
    </w:p>
    <w:p w14:paraId="32D4A06E" w14:textId="77777777" w:rsidR="002E3CDE" w:rsidRDefault="002E3CDE" w:rsidP="005544C5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b/>
          <w:sz w:val="22"/>
          <w:szCs w:val="22"/>
        </w:rPr>
      </w:pPr>
    </w:p>
    <w:p w14:paraId="7C9C565D" w14:textId="740AD423" w:rsidR="0070252A" w:rsidRPr="00BD05C6" w:rsidRDefault="0070252A" w:rsidP="005544C5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b/>
          <w:sz w:val="22"/>
          <w:szCs w:val="22"/>
        </w:rPr>
      </w:pPr>
      <w:r w:rsidRPr="00BD05C6">
        <w:rPr>
          <w:rFonts w:asciiTheme="majorHAnsi" w:hAnsiTheme="majorHAnsi"/>
          <w:b/>
          <w:sz w:val="22"/>
          <w:szCs w:val="22"/>
        </w:rPr>
        <w:t xml:space="preserve">ARTICLE </w:t>
      </w:r>
      <w:r w:rsidR="002E3CDE">
        <w:rPr>
          <w:rFonts w:asciiTheme="majorHAnsi" w:hAnsiTheme="majorHAnsi"/>
          <w:b/>
          <w:sz w:val="22"/>
          <w:szCs w:val="22"/>
        </w:rPr>
        <w:t>4</w:t>
      </w:r>
      <w:r w:rsidRPr="00BD05C6">
        <w:rPr>
          <w:rFonts w:asciiTheme="majorHAnsi" w:hAnsiTheme="majorHAnsi"/>
          <w:b/>
          <w:sz w:val="22"/>
          <w:szCs w:val="22"/>
        </w:rPr>
        <w:t> : PRIX ET GARANTIES</w:t>
      </w:r>
    </w:p>
    <w:p w14:paraId="14AA2DC4" w14:textId="3059DC19" w:rsidR="0070252A" w:rsidRPr="00BD05C6" w:rsidRDefault="000C706B" w:rsidP="005544C5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L’emprunt de la Mallette </w:t>
      </w:r>
      <w:r w:rsidR="00103B73">
        <w:rPr>
          <w:rFonts w:asciiTheme="majorHAnsi" w:hAnsiTheme="majorHAnsi"/>
          <w:sz w:val="22"/>
          <w:szCs w:val="22"/>
        </w:rPr>
        <w:t>Son</w:t>
      </w:r>
      <w:r>
        <w:rPr>
          <w:rFonts w:asciiTheme="majorHAnsi" w:hAnsiTheme="majorHAnsi"/>
          <w:sz w:val="22"/>
          <w:szCs w:val="22"/>
        </w:rPr>
        <w:t xml:space="preserve"> est gratuit.</w:t>
      </w:r>
      <w:r w:rsidR="002E3CDE">
        <w:rPr>
          <w:rFonts w:asciiTheme="majorHAnsi" w:hAnsiTheme="majorHAnsi"/>
          <w:sz w:val="22"/>
          <w:szCs w:val="22"/>
        </w:rPr>
        <w:t xml:space="preserve"> </w:t>
      </w:r>
    </w:p>
    <w:p w14:paraId="295633D9" w14:textId="2B7E0BB8" w:rsidR="0070252A" w:rsidRPr="00BD05C6" w:rsidRDefault="0070252A" w:rsidP="005544C5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</w:rPr>
      </w:pPr>
    </w:p>
    <w:p w14:paraId="025739BC" w14:textId="2565190D" w:rsidR="00CA52E9" w:rsidRPr="000C706B" w:rsidRDefault="0011324B" w:rsidP="002E3CDE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b/>
          <w:sz w:val="22"/>
          <w:szCs w:val="22"/>
        </w:rPr>
      </w:pPr>
      <w:r w:rsidRPr="00E23501">
        <w:rPr>
          <w:rFonts w:asciiTheme="majorHAnsi" w:hAnsiTheme="majorHAnsi"/>
          <w:b/>
          <w:sz w:val="22"/>
          <w:szCs w:val="22"/>
        </w:rPr>
        <w:t xml:space="preserve">Un état </w:t>
      </w:r>
      <w:r w:rsidR="00F62C05" w:rsidRPr="00E23501">
        <w:rPr>
          <w:rFonts w:asciiTheme="majorHAnsi" w:hAnsiTheme="majorHAnsi"/>
          <w:b/>
          <w:sz w:val="22"/>
          <w:szCs w:val="22"/>
        </w:rPr>
        <w:t>du matériel</w:t>
      </w:r>
      <w:r w:rsidRPr="00E23501">
        <w:rPr>
          <w:rFonts w:asciiTheme="majorHAnsi" w:hAnsiTheme="majorHAnsi"/>
          <w:b/>
          <w:sz w:val="22"/>
          <w:szCs w:val="22"/>
        </w:rPr>
        <w:t xml:space="preserve"> établi au moment de l’enlèvement du Matériel est joi</w:t>
      </w:r>
      <w:r w:rsidR="00624157" w:rsidRPr="00E23501">
        <w:rPr>
          <w:rFonts w:asciiTheme="majorHAnsi" w:hAnsiTheme="majorHAnsi"/>
          <w:b/>
          <w:sz w:val="22"/>
          <w:szCs w:val="22"/>
        </w:rPr>
        <w:t xml:space="preserve">nt en </w:t>
      </w:r>
      <w:r w:rsidR="0047558F">
        <w:rPr>
          <w:rFonts w:asciiTheme="majorHAnsi" w:hAnsiTheme="majorHAnsi"/>
          <w:b/>
          <w:sz w:val="22"/>
          <w:szCs w:val="22"/>
        </w:rPr>
        <w:t>ANNEXE</w:t>
      </w:r>
      <w:r w:rsidR="003252DA">
        <w:rPr>
          <w:rFonts w:asciiTheme="majorHAnsi" w:hAnsiTheme="majorHAnsi"/>
          <w:b/>
          <w:sz w:val="22"/>
          <w:szCs w:val="22"/>
        </w:rPr>
        <w:t xml:space="preserve"> </w:t>
      </w:r>
      <w:r w:rsidR="00624157" w:rsidRPr="00E23501">
        <w:rPr>
          <w:rFonts w:asciiTheme="majorHAnsi" w:hAnsiTheme="majorHAnsi"/>
          <w:b/>
          <w:sz w:val="22"/>
          <w:szCs w:val="22"/>
        </w:rPr>
        <w:t>d</w:t>
      </w:r>
      <w:r w:rsidR="004F0346">
        <w:rPr>
          <w:rFonts w:asciiTheme="majorHAnsi" w:hAnsiTheme="majorHAnsi"/>
          <w:b/>
          <w:sz w:val="22"/>
          <w:szCs w:val="22"/>
        </w:rPr>
        <w:t>e</w:t>
      </w:r>
      <w:r w:rsidR="00624157" w:rsidRPr="00E23501">
        <w:rPr>
          <w:rFonts w:asciiTheme="majorHAnsi" w:hAnsiTheme="majorHAnsi"/>
          <w:b/>
          <w:sz w:val="22"/>
          <w:szCs w:val="22"/>
        </w:rPr>
        <w:t xml:space="preserve"> </w:t>
      </w:r>
      <w:r w:rsidR="004F0346">
        <w:rPr>
          <w:rFonts w:asciiTheme="majorHAnsi" w:hAnsiTheme="majorHAnsi"/>
          <w:b/>
          <w:sz w:val="22"/>
          <w:szCs w:val="22"/>
        </w:rPr>
        <w:t xml:space="preserve">la </w:t>
      </w:r>
      <w:r w:rsidR="00624157" w:rsidRPr="00E23501">
        <w:rPr>
          <w:rFonts w:asciiTheme="majorHAnsi" w:hAnsiTheme="majorHAnsi"/>
          <w:b/>
          <w:sz w:val="22"/>
          <w:szCs w:val="22"/>
        </w:rPr>
        <w:t>présent</w:t>
      </w:r>
      <w:r w:rsidR="004F0346">
        <w:rPr>
          <w:rFonts w:asciiTheme="majorHAnsi" w:hAnsiTheme="majorHAnsi"/>
          <w:b/>
          <w:sz w:val="22"/>
          <w:szCs w:val="22"/>
        </w:rPr>
        <w:t>e</w:t>
      </w:r>
      <w:r w:rsidR="00624157" w:rsidRPr="00E23501">
        <w:rPr>
          <w:rFonts w:asciiTheme="majorHAnsi" w:hAnsiTheme="majorHAnsi"/>
          <w:b/>
          <w:sz w:val="22"/>
          <w:szCs w:val="22"/>
        </w:rPr>
        <w:t xml:space="preserve"> Con</w:t>
      </w:r>
      <w:r w:rsidR="004F0346">
        <w:rPr>
          <w:rFonts w:asciiTheme="majorHAnsi" w:hAnsiTheme="majorHAnsi"/>
          <w:b/>
          <w:sz w:val="22"/>
          <w:szCs w:val="22"/>
        </w:rPr>
        <w:t>ven</w:t>
      </w:r>
      <w:r w:rsidR="003252DA">
        <w:rPr>
          <w:rFonts w:asciiTheme="majorHAnsi" w:hAnsiTheme="majorHAnsi"/>
          <w:b/>
          <w:sz w:val="22"/>
          <w:szCs w:val="22"/>
        </w:rPr>
        <w:t>t</w:t>
      </w:r>
      <w:r w:rsidR="004F0346">
        <w:rPr>
          <w:rFonts w:asciiTheme="majorHAnsi" w:hAnsiTheme="majorHAnsi"/>
          <w:b/>
          <w:sz w:val="22"/>
          <w:szCs w:val="22"/>
        </w:rPr>
        <w:t>ion</w:t>
      </w:r>
      <w:r w:rsidR="004D0D9B" w:rsidRPr="00E23501">
        <w:rPr>
          <w:rFonts w:asciiTheme="majorHAnsi" w:hAnsiTheme="majorHAnsi"/>
          <w:b/>
          <w:sz w:val="22"/>
          <w:szCs w:val="22"/>
        </w:rPr>
        <w:t>.</w:t>
      </w:r>
      <w:r w:rsidR="000C706B">
        <w:rPr>
          <w:rFonts w:asciiTheme="majorHAnsi" w:hAnsiTheme="majorHAnsi"/>
          <w:b/>
          <w:sz w:val="22"/>
          <w:szCs w:val="22"/>
        </w:rPr>
        <w:t xml:space="preserve"> </w:t>
      </w:r>
      <w:r w:rsidRPr="00E23501">
        <w:rPr>
          <w:rFonts w:asciiTheme="majorHAnsi" w:hAnsiTheme="majorHAnsi"/>
          <w:b/>
          <w:sz w:val="22"/>
          <w:szCs w:val="22"/>
        </w:rPr>
        <w:t>De même, un état du Matériel sera établi au moment de sa restitution.</w:t>
      </w:r>
    </w:p>
    <w:p w14:paraId="674E826A" w14:textId="77777777" w:rsidR="00CA52E9" w:rsidRDefault="00CA52E9" w:rsidP="002E3CDE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b/>
          <w:sz w:val="22"/>
          <w:szCs w:val="22"/>
        </w:rPr>
      </w:pPr>
    </w:p>
    <w:p w14:paraId="1F9AF314" w14:textId="07B8B3F9" w:rsidR="00BC389F" w:rsidRPr="00BD05C6" w:rsidRDefault="0070112C" w:rsidP="002E3CDE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b/>
          <w:sz w:val="22"/>
          <w:szCs w:val="22"/>
        </w:rPr>
      </w:pPr>
      <w:r w:rsidRPr="00BD05C6">
        <w:rPr>
          <w:rFonts w:asciiTheme="majorHAnsi" w:hAnsiTheme="majorHAnsi"/>
          <w:b/>
          <w:sz w:val="22"/>
          <w:szCs w:val="22"/>
        </w:rPr>
        <w:t xml:space="preserve">ARTICLE </w:t>
      </w:r>
      <w:r w:rsidR="002E3CDE">
        <w:rPr>
          <w:rFonts w:asciiTheme="majorHAnsi" w:hAnsiTheme="majorHAnsi"/>
          <w:b/>
          <w:sz w:val="22"/>
          <w:szCs w:val="22"/>
        </w:rPr>
        <w:t>5</w:t>
      </w:r>
      <w:r w:rsidRPr="00BD05C6">
        <w:rPr>
          <w:rFonts w:asciiTheme="majorHAnsi" w:hAnsiTheme="majorHAnsi"/>
          <w:b/>
          <w:sz w:val="22"/>
          <w:szCs w:val="22"/>
        </w:rPr>
        <w:t xml:space="preserve"> : </w:t>
      </w:r>
      <w:r w:rsidR="00802211" w:rsidRPr="00BD05C6">
        <w:rPr>
          <w:rFonts w:asciiTheme="majorHAnsi" w:hAnsiTheme="majorHAnsi"/>
          <w:b/>
          <w:sz w:val="22"/>
          <w:szCs w:val="22"/>
        </w:rPr>
        <w:t>RESPONSABILITÉ ET ASSURANCE</w:t>
      </w:r>
    </w:p>
    <w:p w14:paraId="166C171E" w14:textId="26C0E19C" w:rsidR="00BC389F" w:rsidRPr="00BD05C6" w:rsidRDefault="004F0346" w:rsidP="002E3CDE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</w:rPr>
      </w:pPr>
      <w:r w:rsidRPr="004F0346">
        <w:rPr>
          <w:rFonts w:asciiTheme="majorHAnsi" w:hAnsiTheme="majorHAnsi"/>
          <w:sz w:val="22"/>
          <w:szCs w:val="22"/>
        </w:rPr>
        <w:t xml:space="preserve">L’UTILISATEUR s’engage à assurer la Mallette (dont la valeur est estimée à </w:t>
      </w:r>
      <w:r w:rsidR="0046410F" w:rsidRPr="0046410F">
        <w:rPr>
          <w:rFonts w:asciiTheme="majorHAnsi" w:hAnsiTheme="majorHAnsi"/>
          <w:sz w:val="22"/>
          <w:szCs w:val="22"/>
        </w:rPr>
        <w:t>8</w:t>
      </w:r>
      <w:r w:rsidR="00103B73">
        <w:rPr>
          <w:rFonts w:asciiTheme="majorHAnsi" w:hAnsiTheme="majorHAnsi"/>
          <w:sz w:val="22"/>
          <w:szCs w:val="22"/>
        </w:rPr>
        <w:t>5</w:t>
      </w:r>
      <w:r w:rsidR="0046410F" w:rsidRPr="0046410F">
        <w:rPr>
          <w:rFonts w:asciiTheme="majorHAnsi" w:hAnsiTheme="majorHAnsi"/>
          <w:sz w:val="22"/>
          <w:szCs w:val="22"/>
        </w:rPr>
        <w:t>0</w:t>
      </w:r>
      <w:r w:rsidRPr="0046410F">
        <w:rPr>
          <w:rFonts w:asciiTheme="majorHAnsi" w:hAnsiTheme="majorHAnsi"/>
          <w:sz w:val="22"/>
          <w:szCs w:val="22"/>
        </w:rPr>
        <w:t xml:space="preserve"> euros</w:t>
      </w:r>
      <w:r w:rsidR="00103B73">
        <w:rPr>
          <w:rFonts w:asciiTheme="majorHAnsi" w:hAnsiTheme="majorHAnsi"/>
          <w:sz w:val="22"/>
          <w:szCs w:val="22"/>
        </w:rPr>
        <w:t> : 650 euros pour le kit enr</w:t>
      </w:r>
      <w:r w:rsidR="00420B03">
        <w:rPr>
          <w:rFonts w:asciiTheme="majorHAnsi" w:hAnsiTheme="majorHAnsi"/>
          <w:sz w:val="22"/>
          <w:szCs w:val="22"/>
        </w:rPr>
        <w:t>egistrement et 200 euros pour les</w:t>
      </w:r>
      <w:r w:rsidR="00103B73">
        <w:rPr>
          <w:rFonts w:asciiTheme="majorHAnsi" w:hAnsiTheme="majorHAnsi"/>
          <w:sz w:val="22"/>
          <w:szCs w:val="22"/>
        </w:rPr>
        <w:t xml:space="preserve"> mallette</w:t>
      </w:r>
      <w:r w:rsidR="00420B03">
        <w:rPr>
          <w:rFonts w:asciiTheme="majorHAnsi" w:hAnsiTheme="majorHAnsi"/>
          <w:sz w:val="22"/>
          <w:szCs w:val="22"/>
        </w:rPr>
        <w:t>s de</w:t>
      </w:r>
      <w:r w:rsidR="00103B73">
        <w:rPr>
          <w:rFonts w:asciiTheme="majorHAnsi" w:hAnsiTheme="majorHAnsi"/>
          <w:sz w:val="22"/>
          <w:szCs w:val="22"/>
        </w:rPr>
        <w:t xml:space="preserve"> bruit</w:t>
      </w:r>
      <w:r w:rsidR="00420B03">
        <w:rPr>
          <w:rFonts w:asciiTheme="majorHAnsi" w:hAnsiTheme="majorHAnsi"/>
          <w:sz w:val="22"/>
          <w:szCs w:val="22"/>
        </w:rPr>
        <w:t>age</w:t>
      </w:r>
      <w:r w:rsidRPr="0046410F">
        <w:rPr>
          <w:rFonts w:asciiTheme="majorHAnsi" w:hAnsiTheme="majorHAnsi"/>
          <w:sz w:val="22"/>
          <w:szCs w:val="22"/>
        </w:rPr>
        <w:t>)</w:t>
      </w:r>
      <w:r w:rsidRPr="004F0346">
        <w:rPr>
          <w:rFonts w:asciiTheme="majorHAnsi" w:hAnsiTheme="majorHAnsi"/>
          <w:sz w:val="22"/>
          <w:szCs w:val="22"/>
        </w:rPr>
        <w:t xml:space="preserve"> </w:t>
      </w:r>
      <w:r>
        <w:rPr>
          <w:rFonts w:asciiTheme="majorHAnsi" w:hAnsiTheme="majorHAnsi"/>
          <w:sz w:val="22"/>
          <w:szCs w:val="22"/>
        </w:rPr>
        <w:t>pendant</w:t>
      </w:r>
      <w:r w:rsidR="00585181" w:rsidRPr="004F0346">
        <w:rPr>
          <w:rFonts w:asciiTheme="majorHAnsi" w:hAnsiTheme="majorHAnsi"/>
          <w:sz w:val="22"/>
          <w:szCs w:val="22"/>
        </w:rPr>
        <w:t xml:space="preserve"> la période de prêt</w:t>
      </w:r>
      <w:r w:rsidR="00FE725A">
        <w:rPr>
          <w:rFonts w:asciiTheme="majorHAnsi" w:hAnsiTheme="majorHAnsi"/>
          <w:sz w:val="22"/>
          <w:szCs w:val="22"/>
        </w:rPr>
        <w:t xml:space="preserve"> </w:t>
      </w:r>
      <w:r w:rsidR="00FE725A" w:rsidRPr="0046410F">
        <w:rPr>
          <w:rFonts w:asciiTheme="majorHAnsi" w:hAnsiTheme="majorHAnsi"/>
          <w:color w:val="auto"/>
          <w:sz w:val="22"/>
          <w:szCs w:val="22"/>
        </w:rPr>
        <w:t>transport inclus</w:t>
      </w:r>
      <w:r w:rsidR="00585181" w:rsidRPr="004F0346">
        <w:rPr>
          <w:rFonts w:asciiTheme="majorHAnsi" w:hAnsiTheme="majorHAnsi"/>
          <w:sz w:val="22"/>
          <w:szCs w:val="22"/>
        </w:rPr>
        <w:t>.</w:t>
      </w:r>
      <w:r w:rsidR="00585181">
        <w:rPr>
          <w:rFonts w:asciiTheme="majorHAnsi" w:hAnsiTheme="majorHAnsi"/>
          <w:sz w:val="22"/>
          <w:szCs w:val="22"/>
        </w:rPr>
        <w:t xml:space="preserve"> </w:t>
      </w:r>
      <w:r>
        <w:rPr>
          <w:rFonts w:asciiTheme="majorHAnsi" w:hAnsiTheme="majorHAnsi"/>
          <w:sz w:val="22"/>
          <w:szCs w:val="22"/>
        </w:rPr>
        <w:t>En cas de sinistre, dégradation, perte ou vol de la Mallette, l</w:t>
      </w:r>
      <w:r w:rsidR="00585181" w:rsidRPr="00BD05C6">
        <w:rPr>
          <w:rFonts w:asciiTheme="majorHAnsi" w:hAnsiTheme="majorHAnsi"/>
          <w:sz w:val="22"/>
          <w:szCs w:val="22"/>
        </w:rPr>
        <w:t xml:space="preserve">’UTILISATEUR </w:t>
      </w:r>
      <w:r w:rsidR="00802211" w:rsidRPr="00BD05C6">
        <w:rPr>
          <w:rFonts w:asciiTheme="majorHAnsi" w:hAnsiTheme="majorHAnsi"/>
          <w:sz w:val="22"/>
          <w:szCs w:val="22"/>
        </w:rPr>
        <w:t xml:space="preserve">demeure entièrement responsable des dommages matériels </w:t>
      </w:r>
      <w:r>
        <w:rPr>
          <w:rFonts w:asciiTheme="majorHAnsi" w:hAnsiTheme="majorHAnsi"/>
          <w:sz w:val="22"/>
          <w:szCs w:val="22"/>
        </w:rPr>
        <w:t>causés</w:t>
      </w:r>
      <w:r w:rsidR="00802211" w:rsidRPr="00BD05C6">
        <w:rPr>
          <w:rFonts w:asciiTheme="majorHAnsi" w:hAnsiTheme="majorHAnsi"/>
          <w:sz w:val="22"/>
          <w:szCs w:val="22"/>
        </w:rPr>
        <w:t xml:space="preserve">, sans que la responsabilité </w:t>
      </w:r>
      <w:r w:rsidR="00AF17B8">
        <w:rPr>
          <w:rFonts w:asciiTheme="majorHAnsi" w:hAnsiTheme="majorHAnsi"/>
          <w:sz w:val="22"/>
          <w:szCs w:val="22"/>
        </w:rPr>
        <w:t>du RECIT</w:t>
      </w:r>
      <w:r w:rsidR="00802211" w:rsidRPr="00BD05C6">
        <w:rPr>
          <w:rFonts w:asciiTheme="majorHAnsi" w:hAnsiTheme="majorHAnsi"/>
          <w:sz w:val="22"/>
          <w:szCs w:val="22"/>
        </w:rPr>
        <w:t xml:space="preserve"> ne puisse être recherchée. </w:t>
      </w:r>
      <w:r>
        <w:rPr>
          <w:rFonts w:asciiTheme="majorHAnsi" w:hAnsiTheme="majorHAnsi"/>
          <w:sz w:val="22"/>
          <w:szCs w:val="22"/>
        </w:rPr>
        <w:t xml:space="preserve">L’UTILISATEUR devra alors rembourser la Mallette ou l’Objet endommagé. </w:t>
      </w:r>
      <w:r w:rsidR="000C706B">
        <w:rPr>
          <w:rFonts w:asciiTheme="majorHAnsi" w:hAnsiTheme="majorHAnsi"/>
          <w:sz w:val="22"/>
          <w:szCs w:val="22"/>
        </w:rPr>
        <w:t xml:space="preserve">Voir en annexe 1 la </w:t>
      </w:r>
      <w:r w:rsidR="00E416B7">
        <w:rPr>
          <w:rFonts w:asciiTheme="majorHAnsi" w:hAnsiTheme="majorHAnsi"/>
          <w:sz w:val="22"/>
          <w:szCs w:val="22"/>
        </w:rPr>
        <w:t>« </w:t>
      </w:r>
      <w:r w:rsidR="000C706B">
        <w:rPr>
          <w:rFonts w:asciiTheme="majorHAnsi" w:hAnsiTheme="majorHAnsi"/>
          <w:sz w:val="22"/>
          <w:szCs w:val="22"/>
        </w:rPr>
        <w:t>police d’assurance</w:t>
      </w:r>
      <w:r w:rsidR="00E416B7">
        <w:rPr>
          <w:rFonts w:asciiTheme="majorHAnsi" w:hAnsiTheme="majorHAnsi"/>
          <w:sz w:val="22"/>
          <w:szCs w:val="22"/>
        </w:rPr>
        <w:t> »</w:t>
      </w:r>
      <w:r w:rsidR="000C706B">
        <w:rPr>
          <w:rFonts w:asciiTheme="majorHAnsi" w:hAnsiTheme="majorHAnsi"/>
          <w:sz w:val="22"/>
          <w:szCs w:val="22"/>
        </w:rPr>
        <w:t>.</w:t>
      </w:r>
    </w:p>
    <w:p w14:paraId="6AE31B5F" w14:textId="3491FB7A" w:rsidR="00802211" w:rsidRDefault="006050E1" w:rsidP="002E3CDE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</w:rPr>
      </w:pPr>
      <w:r w:rsidRPr="00BD05C6">
        <w:rPr>
          <w:rFonts w:asciiTheme="majorHAnsi" w:hAnsiTheme="majorHAnsi"/>
          <w:sz w:val="22"/>
          <w:szCs w:val="22"/>
        </w:rPr>
        <w:t>Il est entendu que tous dommages résultant d’une utilisation non conf</w:t>
      </w:r>
      <w:r w:rsidR="003252DA">
        <w:rPr>
          <w:rFonts w:asciiTheme="majorHAnsi" w:hAnsiTheme="majorHAnsi"/>
          <w:sz w:val="22"/>
          <w:szCs w:val="22"/>
        </w:rPr>
        <w:t>orme du Matériel et non couverts par cette garantie pourront</w:t>
      </w:r>
      <w:r w:rsidRPr="00BD05C6">
        <w:rPr>
          <w:rFonts w:asciiTheme="majorHAnsi" w:hAnsiTheme="majorHAnsi"/>
          <w:sz w:val="22"/>
          <w:szCs w:val="22"/>
        </w:rPr>
        <w:t xml:space="preserve"> entraîner la res</w:t>
      </w:r>
      <w:r w:rsidR="00CA52E9">
        <w:rPr>
          <w:rFonts w:asciiTheme="majorHAnsi" w:hAnsiTheme="majorHAnsi"/>
          <w:sz w:val="22"/>
          <w:szCs w:val="22"/>
        </w:rPr>
        <w:t>ponsabilité de l’UTILISATEUR.</w:t>
      </w:r>
      <w:r w:rsidR="004F0346">
        <w:rPr>
          <w:rFonts w:asciiTheme="majorHAnsi" w:hAnsiTheme="majorHAnsi"/>
          <w:sz w:val="22"/>
          <w:szCs w:val="22"/>
        </w:rPr>
        <w:t xml:space="preserve"> </w:t>
      </w:r>
    </w:p>
    <w:p w14:paraId="079A4D61" w14:textId="77777777" w:rsidR="00CA52E9" w:rsidRPr="00BD05C6" w:rsidRDefault="00CA52E9" w:rsidP="002E3CDE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</w:rPr>
      </w:pPr>
    </w:p>
    <w:p w14:paraId="259E020D" w14:textId="60A613C1" w:rsidR="00802211" w:rsidRPr="00BD05C6" w:rsidRDefault="006050E1" w:rsidP="002E3CDE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b/>
          <w:sz w:val="22"/>
          <w:szCs w:val="22"/>
        </w:rPr>
      </w:pPr>
      <w:r w:rsidRPr="00BD05C6">
        <w:rPr>
          <w:rFonts w:asciiTheme="majorHAnsi" w:hAnsiTheme="majorHAnsi"/>
          <w:b/>
          <w:sz w:val="22"/>
          <w:szCs w:val="22"/>
        </w:rPr>
        <w:t xml:space="preserve">ARTICLE </w:t>
      </w:r>
      <w:r w:rsidR="002E3CDE">
        <w:rPr>
          <w:rFonts w:asciiTheme="majorHAnsi" w:hAnsiTheme="majorHAnsi"/>
          <w:b/>
          <w:sz w:val="22"/>
          <w:szCs w:val="22"/>
        </w:rPr>
        <w:t>6</w:t>
      </w:r>
      <w:r w:rsidRPr="00BD05C6">
        <w:rPr>
          <w:rFonts w:asciiTheme="majorHAnsi" w:hAnsiTheme="majorHAnsi"/>
          <w:b/>
          <w:sz w:val="22"/>
          <w:szCs w:val="22"/>
        </w:rPr>
        <w:t> :</w:t>
      </w:r>
      <w:r w:rsidR="002C6000" w:rsidRPr="00BD05C6">
        <w:rPr>
          <w:rFonts w:asciiTheme="majorHAnsi" w:hAnsiTheme="majorHAnsi"/>
          <w:b/>
          <w:sz w:val="22"/>
          <w:szCs w:val="22"/>
        </w:rPr>
        <w:t xml:space="preserve"> DATE D’EFFET </w:t>
      </w:r>
      <w:r w:rsidRPr="00BD05C6">
        <w:rPr>
          <w:rFonts w:asciiTheme="majorHAnsi" w:hAnsiTheme="majorHAnsi"/>
          <w:b/>
          <w:sz w:val="22"/>
          <w:szCs w:val="22"/>
        </w:rPr>
        <w:t>ET DURÉE</w:t>
      </w:r>
    </w:p>
    <w:p w14:paraId="7A3E85B5" w14:textId="515400FB" w:rsidR="006050E1" w:rsidRDefault="006050E1" w:rsidP="002E3CDE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</w:rPr>
      </w:pPr>
      <w:r w:rsidRPr="00BD05C6">
        <w:rPr>
          <w:rFonts w:asciiTheme="majorHAnsi" w:hAnsiTheme="majorHAnsi"/>
          <w:sz w:val="22"/>
          <w:szCs w:val="22"/>
        </w:rPr>
        <w:t>L</w:t>
      </w:r>
      <w:r w:rsidR="004F0346">
        <w:rPr>
          <w:rFonts w:asciiTheme="majorHAnsi" w:hAnsiTheme="majorHAnsi"/>
          <w:sz w:val="22"/>
          <w:szCs w:val="22"/>
        </w:rPr>
        <w:t>a</w:t>
      </w:r>
      <w:r w:rsidRPr="00BD05C6">
        <w:rPr>
          <w:rFonts w:asciiTheme="majorHAnsi" w:hAnsiTheme="majorHAnsi"/>
          <w:sz w:val="22"/>
          <w:szCs w:val="22"/>
        </w:rPr>
        <w:t xml:space="preserve"> présent</w:t>
      </w:r>
      <w:r w:rsidR="004F0346">
        <w:rPr>
          <w:rFonts w:asciiTheme="majorHAnsi" w:hAnsiTheme="majorHAnsi"/>
          <w:sz w:val="22"/>
          <w:szCs w:val="22"/>
        </w:rPr>
        <w:t>e</w:t>
      </w:r>
      <w:r w:rsidRPr="00BD05C6">
        <w:rPr>
          <w:rFonts w:asciiTheme="majorHAnsi" w:hAnsiTheme="majorHAnsi"/>
          <w:sz w:val="22"/>
          <w:szCs w:val="22"/>
        </w:rPr>
        <w:t xml:space="preserve"> Con</w:t>
      </w:r>
      <w:r w:rsidR="004F0346">
        <w:rPr>
          <w:rFonts w:asciiTheme="majorHAnsi" w:hAnsiTheme="majorHAnsi"/>
          <w:sz w:val="22"/>
          <w:szCs w:val="22"/>
        </w:rPr>
        <w:t>ven</w:t>
      </w:r>
      <w:r w:rsidRPr="00BD05C6">
        <w:rPr>
          <w:rFonts w:asciiTheme="majorHAnsi" w:hAnsiTheme="majorHAnsi"/>
          <w:sz w:val="22"/>
          <w:szCs w:val="22"/>
        </w:rPr>
        <w:t>t</w:t>
      </w:r>
      <w:r w:rsidR="004F0346">
        <w:rPr>
          <w:rFonts w:asciiTheme="majorHAnsi" w:hAnsiTheme="majorHAnsi"/>
          <w:sz w:val="22"/>
          <w:szCs w:val="22"/>
        </w:rPr>
        <w:t>ion</w:t>
      </w:r>
      <w:r w:rsidRPr="00BD05C6">
        <w:rPr>
          <w:rFonts w:asciiTheme="majorHAnsi" w:hAnsiTheme="majorHAnsi"/>
          <w:sz w:val="22"/>
          <w:szCs w:val="22"/>
        </w:rPr>
        <w:t xml:space="preserve"> prend effet à compter de la date de </w:t>
      </w:r>
      <w:r w:rsidR="004F0346">
        <w:rPr>
          <w:rFonts w:asciiTheme="majorHAnsi" w:hAnsiTheme="majorHAnsi"/>
          <w:sz w:val="22"/>
          <w:szCs w:val="22"/>
        </w:rPr>
        <w:t>début de prêt</w:t>
      </w:r>
      <w:r w:rsidRPr="00BD05C6">
        <w:rPr>
          <w:rFonts w:asciiTheme="majorHAnsi" w:hAnsiTheme="majorHAnsi"/>
          <w:sz w:val="22"/>
          <w:szCs w:val="22"/>
        </w:rPr>
        <w:t>.</w:t>
      </w:r>
    </w:p>
    <w:p w14:paraId="5644DB86" w14:textId="77777777" w:rsidR="00CA52E9" w:rsidRPr="00BD05C6" w:rsidRDefault="00CA52E9" w:rsidP="002E3CDE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</w:rPr>
      </w:pPr>
    </w:p>
    <w:p w14:paraId="4474254E" w14:textId="5BD93257" w:rsidR="00BC389F" w:rsidRPr="0070252A" w:rsidRDefault="000500D6" w:rsidP="002E3CDE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b/>
          <w:sz w:val="22"/>
          <w:szCs w:val="22"/>
        </w:rPr>
      </w:pPr>
      <w:r w:rsidRPr="00BD05C6">
        <w:rPr>
          <w:rFonts w:asciiTheme="majorHAnsi" w:hAnsiTheme="majorHAnsi"/>
          <w:b/>
          <w:sz w:val="22"/>
          <w:szCs w:val="22"/>
        </w:rPr>
        <w:t xml:space="preserve">ARTICLE </w:t>
      </w:r>
      <w:r w:rsidR="002E3CDE">
        <w:rPr>
          <w:rFonts w:asciiTheme="majorHAnsi" w:hAnsiTheme="majorHAnsi"/>
          <w:b/>
          <w:sz w:val="22"/>
          <w:szCs w:val="22"/>
        </w:rPr>
        <w:t>7</w:t>
      </w:r>
      <w:r w:rsidR="00BC389F" w:rsidRPr="00BD05C6">
        <w:rPr>
          <w:rFonts w:asciiTheme="majorHAnsi" w:hAnsiTheme="majorHAnsi"/>
          <w:b/>
          <w:sz w:val="22"/>
          <w:szCs w:val="22"/>
        </w:rPr>
        <w:t xml:space="preserve"> : </w:t>
      </w:r>
      <w:r w:rsidR="002C6000" w:rsidRPr="00BD05C6">
        <w:rPr>
          <w:rFonts w:asciiTheme="majorHAnsi" w:hAnsiTheme="majorHAnsi"/>
          <w:b/>
          <w:sz w:val="22"/>
          <w:szCs w:val="22"/>
        </w:rPr>
        <w:t>RÉSILIATION</w:t>
      </w:r>
      <w:r w:rsidR="00BC389F" w:rsidRPr="00BD05C6">
        <w:rPr>
          <w:rFonts w:asciiTheme="majorHAnsi" w:hAnsiTheme="majorHAnsi"/>
          <w:b/>
          <w:sz w:val="22"/>
          <w:szCs w:val="22"/>
        </w:rPr>
        <w:t xml:space="preserve"> </w:t>
      </w:r>
    </w:p>
    <w:p w14:paraId="378BBFC2" w14:textId="7A219A7E" w:rsidR="00BC389F" w:rsidRDefault="00BC389F" w:rsidP="002E3CDE">
      <w:pPr>
        <w:pStyle w:val="Formatlibre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120"/>
        <w:contextualSpacing/>
        <w:jc w:val="both"/>
        <w:rPr>
          <w:rFonts w:asciiTheme="majorHAnsi" w:hAnsiTheme="majorHAnsi"/>
          <w:sz w:val="22"/>
          <w:szCs w:val="22"/>
        </w:rPr>
      </w:pPr>
      <w:r w:rsidRPr="00BD05C6">
        <w:rPr>
          <w:rFonts w:asciiTheme="majorHAnsi" w:hAnsiTheme="majorHAnsi"/>
          <w:sz w:val="22"/>
          <w:szCs w:val="22"/>
        </w:rPr>
        <w:t xml:space="preserve">En cas d’inexécution </w:t>
      </w:r>
      <w:r w:rsidR="002C6000" w:rsidRPr="00BD05C6">
        <w:rPr>
          <w:rFonts w:asciiTheme="majorHAnsi" w:hAnsiTheme="majorHAnsi"/>
          <w:sz w:val="22"/>
          <w:szCs w:val="22"/>
        </w:rPr>
        <w:t xml:space="preserve">par l’une ou l’autre des Parties </w:t>
      </w:r>
      <w:r w:rsidRPr="00BD05C6">
        <w:rPr>
          <w:rFonts w:asciiTheme="majorHAnsi" w:hAnsiTheme="majorHAnsi"/>
          <w:sz w:val="22"/>
          <w:szCs w:val="22"/>
        </w:rPr>
        <w:t xml:space="preserve">de </w:t>
      </w:r>
      <w:r w:rsidR="00735E39" w:rsidRPr="00BD05C6">
        <w:rPr>
          <w:rFonts w:asciiTheme="majorHAnsi" w:hAnsiTheme="majorHAnsi"/>
          <w:sz w:val="22"/>
          <w:szCs w:val="22"/>
        </w:rPr>
        <w:t>tout ou partie</w:t>
      </w:r>
      <w:r w:rsidRPr="00BD05C6">
        <w:rPr>
          <w:rFonts w:asciiTheme="majorHAnsi" w:hAnsiTheme="majorHAnsi"/>
          <w:sz w:val="22"/>
          <w:szCs w:val="22"/>
        </w:rPr>
        <w:t xml:space="preserve"> des oblig</w:t>
      </w:r>
      <w:r w:rsidR="002C6000" w:rsidRPr="00BD05C6">
        <w:rPr>
          <w:rFonts w:asciiTheme="majorHAnsi" w:hAnsiTheme="majorHAnsi"/>
          <w:sz w:val="22"/>
          <w:szCs w:val="22"/>
        </w:rPr>
        <w:t>ations prévues par l</w:t>
      </w:r>
      <w:r w:rsidR="004F0346">
        <w:rPr>
          <w:rFonts w:asciiTheme="majorHAnsi" w:hAnsiTheme="majorHAnsi"/>
          <w:sz w:val="22"/>
          <w:szCs w:val="22"/>
        </w:rPr>
        <w:t>a</w:t>
      </w:r>
      <w:r w:rsidR="002C6000" w:rsidRPr="00BD05C6">
        <w:rPr>
          <w:rFonts w:asciiTheme="majorHAnsi" w:hAnsiTheme="majorHAnsi"/>
          <w:sz w:val="22"/>
          <w:szCs w:val="22"/>
        </w:rPr>
        <w:t xml:space="preserve"> présent</w:t>
      </w:r>
      <w:r w:rsidR="004F0346">
        <w:rPr>
          <w:rFonts w:asciiTheme="majorHAnsi" w:hAnsiTheme="majorHAnsi"/>
          <w:sz w:val="22"/>
          <w:szCs w:val="22"/>
        </w:rPr>
        <w:t>e</w:t>
      </w:r>
      <w:r w:rsidR="002C6000" w:rsidRPr="00BD05C6">
        <w:rPr>
          <w:rFonts w:asciiTheme="majorHAnsi" w:hAnsiTheme="majorHAnsi"/>
          <w:sz w:val="22"/>
          <w:szCs w:val="22"/>
        </w:rPr>
        <w:t xml:space="preserve"> Con</w:t>
      </w:r>
      <w:r w:rsidR="004F0346">
        <w:rPr>
          <w:rFonts w:asciiTheme="majorHAnsi" w:hAnsiTheme="majorHAnsi"/>
          <w:sz w:val="22"/>
          <w:szCs w:val="22"/>
        </w:rPr>
        <w:t>ven</w:t>
      </w:r>
      <w:r w:rsidR="002C6000" w:rsidRPr="00BD05C6">
        <w:rPr>
          <w:rFonts w:asciiTheme="majorHAnsi" w:hAnsiTheme="majorHAnsi"/>
          <w:sz w:val="22"/>
          <w:szCs w:val="22"/>
        </w:rPr>
        <w:t>t</w:t>
      </w:r>
      <w:r w:rsidR="004F0346">
        <w:rPr>
          <w:rFonts w:asciiTheme="majorHAnsi" w:hAnsiTheme="majorHAnsi"/>
          <w:sz w:val="22"/>
          <w:szCs w:val="22"/>
        </w:rPr>
        <w:t>ion</w:t>
      </w:r>
      <w:r w:rsidRPr="00BD05C6">
        <w:rPr>
          <w:rFonts w:asciiTheme="majorHAnsi" w:hAnsiTheme="majorHAnsi"/>
          <w:sz w:val="22"/>
          <w:szCs w:val="22"/>
        </w:rPr>
        <w:t xml:space="preserve">, </w:t>
      </w:r>
      <w:r w:rsidR="004F0346">
        <w:rPr>
          <w:rFonts w:asciiTheme="majorHAnsi" w:hAnsiTheme="majorHAnsi"/>
          <w:sz w:val="22"/>
          <w:szCs w:val="22"/>
        </w:rPr>
        <w:t>celle</w:t>
      </w:r>
      <w:r w:rsidR="000500D6" w:rsidRPr="00BD05C6">
        <w:rPr>
          <w:rFonts w:asciiTheme="majorHAnsi" w:hAnsiTheme="majorHAnsi"/>
          <w:sz w:val="22"/>
          <w:szCs w:val="22"/>
        </w:rPr>
        <w:t>-ci</w:t>
      </w:r>
      <w:r w:rsidRPr="00BD05C6">
        <w:rPr>
          <w:rFonts w:asciiTheme="majorHAnsi" w:hAnsiTheme="majorHAnsi"/>
          <w:sz w:val="22"/>
          <w:szCs w:val="22"/>
        </w:rPr>
        <w:t xml:space="preserve"> sera résilié</w:t>
      </w:r>
      <w:r w:rsidR="004F0346">
        <w:rPr>
          <w:rFonts w:asciiTheme="majorHAnsi" w:hAnsiTheme="majorHAnsi"/>
          <w:sz w:val="22"/>
          <w:szCs w:val="22"/>
        </w:rPr>
        <w:t>e</w:t>
      </w:r>
      <w:r w:rsidRPr="00BD05C6">
        <w:rPr>
          <w:rFonts w:asciiTheme="majorHAnsi" w:hAnsiTheme="majorHAnsi"/>
          <w:sz w:val="22"/>
          <w:szCs w:val="22"/>
        </w:rPr>
        <w:t xml:space="preserve"> de plein droit</w:t>
      </w:r>
      <w:r w:rsidR="000500D6" w:rsidRPr="00BD05C6">
        <w:rPr>
          <w:rFonts w:asciiTheme="majorHAnsi" w:hAnsiTheme="majorHAnsi"/>
          <w:sz w:val="22"/>
          <w:szCs w:val="22"/>
        </w:rPr>
        <w:t xml:space="preserve"> aux </w:t>
      </w:r>
      <w:r w:rsidR="00087A59" w:rsidRPr="00BD05C6">
        <w:rPr>
          <w:rFonts w:asciiTheme="majorHAnsi" w:hAnsiTheme="majorHAnsi"/>
          <w:sz w:val="22"/>
          <w:szCs w:val="22"/>
        </w:rPr>
        <w:t>torts</w:t>
      </w:r>
      <w:r w:rsidR="000500D6" w:rsidRPr="00BD05C6">
        <w:rPr>
          <w:rFonts w:asciiTheme="majorHAnsi" w:hAnsiTheme="majorHAnsi"/>
          <w:sz w:val="22"/>
          <w:szCs w:val="22"/>
        </w:rPr>
        <w:t xml:space="preserve"> exclusifs de la Partie défaillante</w:t>
      </w:r>
      <w:r w:rsidRPr="00BD05C6">
        <w:rPr>
          <w:rFonts w:asciiTheme="majorHAnsi" w:hAnsiTheme="majorHAnsi"/>
          <w:sz w:val="22"/>
          <w:szCs w:val="22"/>
        </w:rPr>
        <w:t xml:space="preserve">. </w:t>
      </w:r>
    </w:p>
    <w:p w14:paraId="2AA675F4" w14:textId="77777777" w:rsidR="00CA52E9" w:rsidRDefault="00CA52E9" w:rsidP="002E3CDE">
      <w:pPr>
        <w:pStyle w:val="Formatlibre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pacing w:after="120"/>
        <w:contextualSpacing/>
        <w:jc w:val="both"/>
        <w:rPr>
          <w:rFonts w:asciiTheme="majorHAnsi" w:hAnsiTheme="majorHAnsi"/>
          <w:sz w:val="22"/>
          <w:szCs w:val="22"/>
        </w:rPr>
      </w:pPr>
    </w:p>
    <w:p w14:paraId="7D737872" w14:textId="1355C14F" w:rsidR="00BC389F" w:rsidRPr="0070252A" w:rsidRDefault="000500D6" w:rsidP="002E3CDE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b/>
          <w:sz w:val="22"/>
          <w:szCs w:val="22"/>
        </w:rPr>
      </w:pPr>
      <w:r w:rsidRPr="00BD05C6">
        <w:rPr>
          <w:rFonts w:asciiTheme="majorHAnsi" w:hAnsiTheme="majorHAnsi"/>
          <w:b/>
          <w:sz w:val="22"/>
          <w:szCs w:val="22"/>
        </w:rPr>
        <w:t xml:space="preserve">ARTICLE </w:t>
      </w:r>
      <w:r w:rsidR="002E3CDE">
        <w:rPr>
          <w:rFonts w:asciiTheme="majorHAnsi" w:hAnsiTheme="majorHAnsi"/>
          <w:b/>
          <w:sz w:val="22"/>
          <w:szCs w:val="22"/>
        </w:rPr>
        <w:t>8</w:t>
      </w:r>
      <w:r w:rsidR="00BC389F" w:rsidRPr="00BD05C6">
        <w:rPr>
          <w:rFonts w:asciiTheme="majorHAnsi" w:hAnsiTheme="majorHAnsi"/>
          <w:b/>
          <w:sz w:val="22"/>
          <w:szCs w:val="22"/>
        </w:rPr>
        <w:t xml:space="preserve"> : </w:t>
      </w:r>
      <w:r w:rsidR="00C7693D">
        <w:rPr>
          <w:rFonts w:asciiTheme="majorHAnsi" w:hAnsiTheme="majorHAnsi"/>
          <w:b/>
          <w:sz w:val="22"/>
          <w:szCs w:val="22"/>
        </w:rPr>
        <w:t>DIFFÉREND</w:t>
      </w:r>
    </w:p>
    <w:p w14:paraId="447D5274" w14:textId="675A7372" w:rsidR="00BC389F" w:rsidRPr="00BD05C6" w:rsidRDefault="002C6000" w:rsidP="00FE725A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</w:rPr>
      </w:pPr>
      <w:r w:rsidRPr="00BD05C6">
        <w:rPr>
          <w:rFonts w:asciiTheme="majorHAnsi" w:hAnsiTheme="majorHAnsi"/>
          <w:sz w:val="22"/>
          <w:szCs w:val="22"/>
        </w:rPr>
        <w:t>Tout différend relatif à l’</w:t>
      </w:r>
      <w:r w:rsidR="0070252A" w:rsidRPr="00BD05C6">
        <w:rPr>
          <w:rFonts w:asciiTheme="majorHAnsi" w:hAnsiTheme="majorHAnsi"/>
          <w:sz w:val="22"/>
          <w:szCs w:val="22"/>
        </w:rPr>
        <w:t>exécution</w:t>
      </w:r>
      <w:r w:rsidRPr="00BD05C6">
        <w:rPr>
          <w:rFonts w:asciiTheme="majorHAnsi" w:hAnsiTheme="majorHAnsi"/>
          <w:sz w:val="22"/>
          <w:szCs w:val="22"/>
        </w:rPr>
        <w:t xml:space="preserve"> ou à l’interprétation des termes d</w:t>
      </w:r>
      <w:r w:rsidR="004F0346">
        <w:rPr>
          <w:rFonts w:asciiTheme="majorHAnsi" w:hAnsiTheme="majorHAnsi"/>
          <w:sz w:val="22"/>
          <w:szCs w:val="22"/>
        </w:rPr>
        <w:t>e la</w:t>
      </w:r>
      <w:r w:rsidRPr="00BD05C6">
        <w:rPr>
          <w:rFonts w:asciiTheme="majorHAnsi" w:hAnsiTheme="majorHAnsi"/>
          <w:sz w:val="22"/>
          <w:szCs w:val="22"/>
        </w:rPr>
        <w:t xml:space="preserve"> présent</w:t>
      </w:r>
      <w:r w:rsidR="004F0346">
        <w:rPr>
          <w:rFonts w:asciiTheme="majorHAnsi" w:hAnsiTheme="majorHAnsi"/>
          <w:sz w:val="22"/>
          <w:szCs w:val="22"/>
        </w:rPr>
        <w:t>e Conven</w:t>
      </w:r>
      <w:r w:rsidRPr="00BD05C6">
        <w:rPr>
          <w:rFonts w:asciiTheme="majorHAnsi" w:hAnsiTheme="majorHAnsi"/>
          <w:sz w:val="22"/>
          <w:szCs w:val="22"/>
        </w:rPr>
        <w:t>t</w:t>
      </w:r>
      <w:r w:rsidR="004F0346">
        <w:rPr>
          <w:rFonts w:asciiTheme="majorHAnsi" w:hAnsiTheme="majorHAnsi"/>
          <w:sz w:val="22"/>
          <w:szCs w:val="22"/>
        </w:rPr>
        <w:t>ion</w:t>
      </w:r>
      <w:r w:rsidRPr="00BD05C6">
        <w:rPr>
          <w:rFonts w:asciiTheme="majorHAnsi" w:hAnsiTheme="majorHAnsi"/>
          <w:sz w:val="22"/>
          <w:szCs w:val="22"/>
        </w:rPr>
        <w:t xml:space="preserve"> sera</w:t>
      </w:r>
      <w:r w:rsidR="00CC4AED">
        <w:rPr>
          <w:rFonts w:asciiTheme="majorHAnsi" w:hAnsiTheme="majorHAnsi"/>
          <w:sz w:val="22"/>
          <w:szCs w:val="22"/>
        </w:rPr>
        <w:t xml:space="preserve"> réglé</w:t>
      </w:r>
      <w:r w:rsidRPr="00BD05C6">
        <w:rPr>
          <w:rFonts w:asciiTheme="majorHAnsi" w:hAnsiTheme="majorHAnsi"/>
          <w:sz w:val="22"/>
          <w:szCs w:val="22"/>
        </w:rPr>
        <w:t xml:space="preserve"> par voie amiable.</w:t>
      </w:r>
      <w:r w:rsidR="00735E39" w:rsidRPr="00BD05C6">
        <w:rPr>
          <w:rFonts w:asciiTheme="majorHAnsi" w:hAnsiTheme="majorHAnsi"/>
          <w:sz w:val="22"/>
          <w:szCs w:val="22"/>
        </w:rPr>
        <w:t xml:space="preserve"> </w:t>
      </w:r>
      <w:r w:rsidRPr="00BD05C6">
        <w:rPr>
          <w:rFonts w:asciiTheme="majorHAnsi" w:hAnsiTheme="majorHAnsi"/>
          <w:sz w:val="22"/>
          <w:szCs w:val="22"/>
        </w:rPr>
        <w:t xml:space="preserve">A défaut de résolution amiable, le litige sera porté devant les tribunaux compétents de </w:t>
      </w:r>
      <w:r w:rsidR="002D07FF">
        <w:rPr>
          <w:rFonts w:asciiTheme="majorHAnsi" w:hAnsiTheme="majorHAnsi"/>
          <w:sz w:val="22"/>
          <w:szCs w:val="22"/>
        </w:rPr>
        <w:t>Strasbourg.</w:t>
      </w:r>
      <w:r w:rsidRPr="00BD05C6">
        <w:rPr>
          <w:rFonts w:asciiTheme="majorHAnsi" w:hAnsiTheme="majorHAnsi"/>
          <w:sz w:val="22"/>
          <w:szCs w:val="22"/>
        </w:rPr>
        <w:t xml:space="preserve"> </w:t>
      </w:r>
    </w:p>
    <w:p w14:paraId="429AEE44" w14:textId="43E57B9B" w:rsidR="002C6000" w:rsidRPr="00BD05C6" w:rsidRDefault="002C6000" w:rsidP="002E3CDE">
      <w:pPr>
        <w:contextualSpacing/>
        <w:jc w:val="both"/>
        <w:rPr>
          <w:rFonts w:asciiTheme="majorHAnsi" w:hAnsiTheme="majorHAnsi"/>
          <w:sz w:val="22"/>
          <w:szCs w:val="22"/>
          <w:lang w:eastAsia="fr-FR"/>
        </w:rPr>
      </w:pPr>
      <w:r w:rsidRPr="00BD05C6">
        <w:rPr>
          <w:rFonts w:asciiTheme="majorHAnsi" w:hAnsiTheme="majorHAnsi"/>
          <w:sz w:val="22"/>
          <w:szCs w:val="22"/>
        </w:rPr>
        <w:t>L</w:t>
      </w:r>
      <w:r w:rsidR="004F0346">
        <w:rPr>
          <w:rFonts w:asciiTheme="majorHAnsi" w:hAnsiTheme="majorHAnsi"/>
          <w:sz w:val="22"/>
          <w:szCs w:val="22"/>
        </w:rPr>
        <w:t>a</w:t>
      </w:r>
      <w:r w:rsidRPr="00BD05C6">
        <w:rPr>
          <w:rFonts w:asciiTheme="majorHAnsi" w:hAnsiTheme="majorHAnsi"/>
          <w:sz w:val="22"/>
          <w:szCs w:val="22"/>
        </w:rPr>
        <w:t xml:space="preserve"> présent</w:t>
      </w:r>
      <w:r w:rsidR="004F0346">
        <w:rPr>
          <w:rFonts w:asciiTheme="majorHAnsi" w:hAnsiTheme="majorHAnsi"/>
          <w:sz w:val="22"/>
          <w:szCs w:val="22"/>
        </w:rPr>
        <w:t>e</w:t>
      </w:r>
      <w:r w:rsidRPr="00BD05C6">
        <w:rPr>
          <w:rFonts w:asciiTheme="majorHAnsi" w:hAnsiTheme="majorHAnsi"/>
          <w:sz w:val="22"/>
          <w:szCs w:val="22"/>
        </w:rPr>
        <w:t xml:space="preserve"> Con</w:t>
      </w:r>
      <w:r w:rsidR="004F0346">
        <w:rPr>
          <w:rFonts w:asciiTheme="majorHAnsi" w:hAnsiTheme="majorHAnsi"/>
          <w:sz w:val="22"/>
          <w:szCs w:val="22"/>
        </w:rPr>
        <w:t>ven</w:t>
      </w:r>
      <w:r w:rsidRPr="00BD05C6">
        <w:rPr>
          <w:rFonts w:asciiTheme="majorHAnsi" w:hAnsiTheme="majorHAnsi"/>
          <w:sz w:val="22"/>
          <w:szCs w:val="22"/>
        </w:rPr>
        <w:t>t</w:t>
      </w:r>
      <w:r w:rsidR="004F0346">
        <w:rPr>
          <w:rFonts w:asciiTheme="majorHAnsi" w:hAnsiTheme="majorHAnsi"/>
          <w:sz w:val="22"/>
          <w:szCs w:val="22"/>
        </w:rPr>
        <w:t>ion</w:t>
      </w:r>
      <w:r w:rsidRPr="00BD05C6">
        <w:rPr>
          <w:rFonts w:asciiTheme="majorHAnsi" w:hAnsiTheme="majorHAnsi"/>
          <w:sz w:val="22"/>
          <w:szCs w:val="22"/>
        </w:rPr>
        <w:t xml:space="preserve"> est établi</w:t>
      </w:r>
      <w:r w:rsidR="004F0346">
        <w:rPr>
          <w:rFonts w:asciiTheme="majorHAnsi" w:hAnsiTheme="majorHAnsi"/>
          <w:sz w:val="22"/>
          <w:szCs w:val="22"/>
        </w:rPr>
        <w:t>e</w:t>
      </w:r>
      <w:r w:rsidRPr="00BD05C6">
        <w:rPr>
          <w:rFonts w:asciiTheme="majorHAnsi" w:hAnsiTheme="majorHAnsi"/>
          <w:sz w:val="22"/>
          <w:szCs w:val="22"/>
        </w:rPr>
        <w:t xml:space="preserve"> en 2 exemplaires originaux, chacune des Parties reconnaissant avoir reçu le sien.</w:t>
      </w:r>
    </w:p>
    <w:p w14:paraId="1E4E64D8" w14:textId="7A4C0D20" w:rsidR="00BC389F" w:rsidRDefault="002C6000" w:rsidP="002D07FF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i/>
          <w:sz w:val="22"/>
          <w:szCs w:val="22"/>
        </w:rPr>
      </w:pPr>
      <w:r w:rsidRPr="00BD05C6">
        <w:rPr>
          <w:rFonts w:asciiTheme="majorHAnsi" w:hAnsiTheme="majorHAnsi"/>
          <w:sz w:val="22"/>
          <w:szCs w:val="22"/>
        </w:rPr>
        <w:t>Fait</w:t>
      </w:r>
      <w:r w:rsidR="00BC389F" w:rsidRPr="00BD05C6">
        <w:rPr>
          <w:rFonts w:asciiTheme="majorHAnsi" w:hAnsiTheme="majorHAnsi"/>
          <w:sz w:val="22"/>
          <w:szCs w:val="22"/>
        </w:rPr>
        <w:t xml:space="preserve"> à </w:t>
      </w:r>
      <w:r w:rsidR="002D07FF">
        <w:rPr>
          <w:rFonts w:asciiTheme="majorHAnsi" w:hAnsiTheme="majorHAnsi"/>
          <w:sz w:val="22"/>
          <w:szCs w:val="22"/>
        </w:rPr>
        <w:t>Strasbourg</w:t>
      </w:r>
      <w:r w:rsidR="00735E39" w:rsidRPr="00BD05C6">
        <w:rPr>
          <w:rFonts w:asciiTheme="majorHAnsi" w:hAnsiTheme="majorHAnsi"/>
          <w:sz w:val="22"/>
          <w:szCs w:val="22"/>
        </w:rPr>
        <w:t xml:space="preserve">, le </w:t>
      </w:r>
      <w:r w:rsidRPr="00C7693D">
        <w:rPr>
          <w:rFonts w:asciiTheme="majorHAnsi" w:hAnsiTheme="majorHAnsi"/>
          <w:sz w:val="22"/>
          <w:szCs w:val="22"/>
          <w:highlight w:val="yellow"/>
        </w:rPr>
        <w:t>XXX</w:t>
      </w:r>
      <w:r w:rsidR="00735E39" w:rsidRPr="00C7693D">
        <w:rPr>
          <w:rFonts w:asciiTheme="majorHAnsi" w:hAnsiTheme="majorHAnsi"/>
          <w:i/>
          <w:sz w:val="22"/>
          <w:szCs w:val="22"/>
          <w:highlight w:val="yellow"/>
        </w:rPr>
        <w:t>.</w:t>
      </w:r>
    </w:p>
    <w:p w14:paraId="4F07D60D" w14:textId="77777777" w:rsidR="00CA52E9" w:rsidRPr="00BD05C6" w:rsidRDefault="00CA52E9" w:rsidP="002D07FF">
      <w:pPr>
        <w:pStyle w:val="Formatlibre"/>
        <w:spacing w:after="120"/>
        <w:ind w:right="290"/>
        <w:contextualSpacing/>
        <w:jc w:val="both"/>
        <w:rPr>
          <w:rFonts w:asciiTheme="majorHAnsi" w:hAnsiTheme="majorHAnsi"/>
          <w:sz w:val="22"/>
          <w:szCs w:val="22"/>
        </w:rPr>
      </w:pPr>
    </w:p>
    <w:p w14:paraId="407F66EB" w14:textId="60FD45FB" w:rsidR="00BC389F" w:rsidRPr="00BD05C6" w:rsidRDefault="00735E39" w:rsidP="005544C5">
      <w:pPr>
        <w:pStyle w:val="Formatlibre"/>
        <w:tabs>
          <w:tab w:val="left" w:pos="6720"/>
        </w:tabs>
        <w:spacing w:after="120"/>
        <w:contextualSpacing/>
        <w:jc w:val="both"/>
        <w:rPr>
          <w:rFonts w:asciiTheme="majorHAnsi" w:hAnsiTheme="majorHAnsi"/>
          <w:sz w:val="22"/>
          <w:szCs w:val="22"/>
        </w:rPr>
      </w:pPr>
      <w:r w:rsidRPr="00BD05C6">
        <w:rPr>
          <w:rFonts w:asciiTheme="majorHAnsi" w:hAnsiTheme="majorHAnsi"/>
          <w:sz w:val="22"/>
          <w:szCs w:val="22"/>
        </w:rPr>
        <w:t xml:space="preserve">Pour </w:t>
      </w:r>
      <w:r w:rsidR="00AF17B8">
        <w:rPr>
          <w:rFonts w:asciiTheme="majorHAnsi" w:hAnsiTheme="majorHAnsi"/>
          <w:sz w:val="22"/>
          <w:szCs w:val="22"/>
        </w:rPr>
        <w:t>le RECIT</w:t>
      </w:r>
      <w:r w:rsidR="00BC389F" w:rsidRPr="00BD05C6">
        <w:rPr>
          <w:rFonts w:asciiTheme="majorHAnsi" w:hAnsiTheme="majorHAnsi"/>
          <w:sz w:val="22"/>
          <w:szCs w:val="22"/>
        </w:rPr>
        <w:tab/>
      </w:r>
      <w:r w:rsidRPr="0094245E">
        <w:rPr>
          <w:rFonts w:asciiTheme="majorHAnsi" w:hAnsiTheme="majorHAnsi"/>
          <w:sz w:val="22"/>
          <w:szCs w:val="22"/>
          <w:highlight w:val="yellow"/>
        </w:rPr>
        <w:t xml:space="preserve">Pour </w:t>
      </w:r>
      <w:r w:rsidR="002C6000" w:rsidRPr="0094245E">
        <w:rPr>
          <w:rFonts w:asciiTheme="majorHAnsi" w:hAnsiTheme="majorHAnsi"/>
          <w:sz w:val="22"/>
          <w:szCs w:val="22"/>
          <w:highlight w:val="yellow"/>
        </w:rPr>
        <w:t>L’UTILISATEUR</w:t>
      </w:r>
    </w:p>
    <w:p w14:paraId="729C24E7" w14:textId="77777777" w:rsidR="00735E39" w:rsidRPr="00BD05C6" w:rsidRDefault="00735E39" w:rsidP="005544C5">
      <w:pPr>
        <w:pStyle w:val="Formatlibre"/>
        <w:tabs>
          <w:tab w:val="left" w:pos="6720"/>
        </w:tabs>
        <w:spacing w:after="120"/>
        <w:contextualSpacing/>
        <w:jc w:val="both"/>
        <w:rPr>
          <w:rFonts w:asciiTheme="majorHAnsi" w:hAnsiTheme="majorHAnsi"/>
          <w:sz w:val="22"/>
          <w:szCs w:val="22"/>
        </w:rPr>
      </w:pPr>
    </w:p>
    <w:p w14:paraId="6B40A275" w14:textId="6F347C7D" w:rsidR="00BC389F" w:rsidRPr="00BD05C6" w:rsidRDefault="00AF17B8" w:rsidP="005544C5">
      <w:pPr>
        <w:pStyle w:val="Formatlibre"/>
        <w:tabs>
          <w:tab w:val="left" w:pos="6720"/>
        </w:tabs>
        <w:spacing w:after="120"/>
        <w:contextualSpacing/>
        <w:jc w:val="both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Jérôme </w:t>
      </w:r>
      <w:proofErr w:type="spellStart"/>
      <w:r>
        <w:rPr>
          <w:rFonts w:asciiTheme="majorHAnsi" w:hAnsiTheme="majorHAnsi"/>
          <w:sz w:val="22"/>
          <w:szCs w:val="22"/>
        </w:rPr>
        <w:t>Jorand</w:t>
      </w:r>
      <w:proofErr w:type="spellEnd"/>
      <w:r w:rsidR="00735E39" w:rsidRPr="00BD05C6">
        <w:rPr>
          <w:rFonts w:asciiTheme="majorHAnsi" w:hAnsiTheme="majorHAnsi"/>
          <w:sz w:val="22"/>
          <w:szCs w:val="22"/>
        </w:rPr>
        <w:t>,</w:t>
      </w:r>
      <w:r w:rsidR="00BC389F" w:rsidRPr="00BD05C6">
        <w:rPr>
          <w:rFonts w:asciiTheme="majorHAnsi" w:hAnsiTheme="majorHAnsi"/>
          <w:sz w:val="22"/>
          <w:szCs w:val="22"/>
        </w:rPr>
        <w:t xml:space="preserve"> </w:t>
      </w:r>
      <w:r w:rsidR="00BC389F" w:rsidRPr="00BD05C6">
        <w:rPr>
          <w:rFonts w:asciiTheme="majorHAnsi" w:hAnsiTheme="majorHAnsi"/>
          <w:sz w:val="22"/>
          <w:szCs w:val="22"/>
        </w:rPr>
        <w:tab/>
      </w:r>
    </w:p>
    <w:p w14:paraId="6868277A" w14:textId="62D14294" w:rsidR="0084437D" w:rsidRPr="005544C5" w:rsidRDefault="00585181" w:rsidP="005544C5">
      <w:pPr>
        <w:pStyle w:val="Formatlibre"/>
        <w:tabs>
          <w:tab w:val="left" w:pos="6720"/>
        </w:tabs>
        <w:spacing w:after="120"/>
        <w:contextualSpacing/>
        <w:jc w:val="both"/>
        <w:rPr>
          <w:rFonts w:asciiTheme="majorHAnsi" w:eastAsia="Times New Roman" w:hAnsiTheme="majorHAnsi"/>
          <w:color w:val="auto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Président</w:t>
      </w:r>
      <w:r w:rsidR="00BC389F" w:rsidRPr="00BD05C6">
        <w:rPr>
          <w:rFonts w:asciiTheme="majorHAnsi" w:hAnsiTheme="majorHAnsi"/>
          <w:sz w:val="22"/>
          <w:szCs w:val="22"/>
        </w:rPr>
        <w:tab/>
      </w:r>
      <w:r w:rsidR="0084437D" w:rsidRPr="00BD05C6">
        <w:rPr>
          <w:rFonts w:asciiTheme="majorHAnsi" w:hAnsiTheme="majorHAnsi"/>
          <w:sz w:val="22"/>
          <w:szCs w:val="22"/>
        </w:rPr>
        <w:br w:type="page"/>
      </w:r>
    </w:p>
    <w:p w14:paraId="031491C2" w14:textId="483301E3" w:rsidR="00564025" w:rsidRPr="004352E2" w:rsidRDefault="00277701" w:rsidP="00192672">
      <w:pPr>
        <w:spacing w:after="120" w:line="276" w:lineRule="auto"/>
        <w:jc w:val="center"/>
        <w:rPr>
          <w:rFonts w:asciiTheme="majorHAnsi" w:hAnsiTheme="majorHAnsi"/>
          <w:b/>
          <w:lang w:eastAsia="fr-FR"/>
        </w:rPr>
      </w:pPr>
      <w:r w:rsidRPr="004352E2">
        <w:rPr>
          <w:rFonts w:asciiTheme="majorHAnsi" w:hAnsiTheme="majorHAnsi"/>
          <w:b/>
          <w:lang w:eastAsia="fr-FR"/>
        </w:rPr>
        <w:lastRenderedPageBreak/>
        <w:t>ANNEXE</w:t>
      </w:r>
      <w:r w:rsidR="00192672" w:rsidRPr="004352E2">
        <w:rPr>
          <w:rFonts w:asciiTheme="majorHAnsi" w:hAnsiTheme="majorHAnsi"/>
          <w:b/>
          <w:lang w:eastAsia="fr-FR"/>
        </w:rPr>
        <w:t xml:space="preserve"> 1</w:t>
      </w:r>
    </w:p>
    <w:p w14:paraId="30EF4BC2" w14:textId="3BB3EBD5" w:rsidR="00277701" w:rsidRPr="00192672" w:rsidRDefault="00277701" w:rsidP="00192672">
      <w:pPr>
        <w:spacing w:after="120" w:line="276" w:lineRule="auto"/>
        <w:jc w:val="center"/>
        <w:rPr>
          <w:rFonts w:asciiTheme="majorHAnsi" w:hAnsiTheme="majorHAnsi"/>
          <w:b/>
          <w:sz w:val="22"/>
          <w:szCs w:val="22"/>
          <w:lang w:eastAsia="fr-FR"/>
        </w:rPr>
      </w:pPr>
      <w:r w:rsidRPr="00192672">
        <w:rPr>
          <w:rFonts w:asciiTheme="majorHAnsi" w:hAnsiTheme="majorHAnsi"/>
          <w:b/>
          <w:sz w:val="22"/>
          <w:szCs w:val="22"/>
          <w:lang w:eastAsia="fr-FR"/>
        </w:rPr>
        <w:t>« POLICE D’ASSURANCE »</w:t>
      </w:r>
    </w:p>
    <w:p w14:paraId="006B1A42" w14:textId="77777777" w:rsidR="00277701" w:rsidRPr="00BD05C6" w:rsidRDefault="00277701" w:rsidP="008607DE">
      <w:pPr>
        <w:spacing w:after="120" w:line="276" w:lineRule="auto"/>
        <w:jc w:val="both"/>
        <w:rPr>
          <w:rFonts w:asciiTheme="majorHAnsi" w:hAnsiTheme="majorHAnsi"/>
          <w:sz w:val="22"/>
          <w:szCs w:val="22"/>
          <w:lang w:eastAsia="fr-FR"/>
        </w:rPr>
      </w:pPr>
    </w:p>
    <w:p w14:paraId="16E45163" w14:textId="1CC123DD" w:rsidR="00277701" w:rsidRPr="00BD05C6" w:rsidRDefault="00277701" w:rsidP="008607DE">
      <w:pPr>
        <w:spacing w:after="120" w:line="276" w:lineRule="auto"/>
        <w:jc w:val="both"/>
        <w:rPr>
          <w:rFonts w:asciiTheme="majorHAnsi" w:hAnsiTheme="majorHAnsi"/>
          <w:sz w:val="22"/>
          <w:szCs w:val="22"/>
          <w:lang w:eastAsia="fr-FR"/>
        </w:rPr>
      </w:pPr>
      <w:r w:rsidRPr="00BD05C6">
        <w:rPr>
          <w:rFonts w:asciiTheme="majorHAnsi" w:hAnsiTheme="majorHAnsi"/>
          <w:sz w:val="22"/>
          <w:szCs w:val="22"/>
          <w:lang w:eastAsia="fr-FR"/>
        </w:rPr>
        <w:t>1 – DÉFINITIONS</w:t>
      </w:r>
    </w:p>
    <w:p w14:paraId="053C1E63" w14:textId="77777777" w:rsidR="00277701" w:rsidRPr="00BD05C6" w:rsidRDefault="00277701" w:rsidP="00277701">
      <w:pPr>
        <w:spacing w:after="120" w:line="276" w:lineRule="auto"/>
        <w:jc w:val="both"/>
        <w:rPr>
          <w:rFonts w:asciiTheme="majorHAnsi" w:hAnsiTheme="majorHAnsi"/>
          <w:sz w:val="22"/>
          <w:szCs w:val="22"/>
          <w:lang w:eastAsia="fr-FR"/>
        </w:rPr>
      </w:pPr>
      <w:r w:rsidRPr="00BD05C6">
        <w:rPr>
          <w:rFonts w:asciiTheme="majorHAnsi" w:hAnsiTheme="majorHAnsi"/>
          <w:sz w:val="22"/>
          <w:szCs w:val="22"/>
          <w:lang w:eastAsia="fr-FR"/>
        </w:rPr>
        <w:t>ACCIDENT : tout événement soudain, imprévu et extérieur au bien endommagé, constituant la cause des dommages matériels.</w:t>
      </w:r>
    </w:p>
    <w:p w14:paraId="68C5CB21" w14:textId="02B20FA0" w:rsidR="00277701" w:rsidRPr="00BD05C6" w:rsidRDefault="00277701" w:rsidP="00277701">
      <w:pPr>
        <w:spacing w:after="120" w:line="276" w:lineRule="auto"/>
        <w:jc w:val="both"/>
        <w:rPr>
          <w:rFonts w:asciiTheme="majorHAnsi" w:hAnsiTheme="majorHAnsi"/>
          <w:sz w:val="22"/>
          <w:szCs w:val="22"/>
          <w:lang w:eastAsia="fr-FR"/>
        </w:rPr>
      </w:pPr>
      <w:r w:rsidRPr="00BD05C6">
        <w:rPr>
          <w:rFonts w:asciiTheme="majorHAnsi" w:hAnsiTheme="majorHAnsi"/>
          <w:sz w:val="22"/>
          <w:szCs w:val="22"/>
          <w:lang w:eastAsia="fr-FR"/>
        </w:rPr>
        <w:t xml:space="preserve">LIMITES TERRITORIALES : </w:t>
      </w:r>
      <w:r w:rsidR="00585181">
        <w:rPr>
          <w:rFonts w:asciiTheme="majorHAnsi" w:hAnsiTheme="majorHAnsi"/>
          <w:sz w:val="22"/>
          <w:szCs w:val="22"/>
          <w:lang w:eastAsia="fr-FR"/>
        </w:rPr>
        <w:t>France</w:t>
      </w:r>
    </w:p>
    <w:p w14:paraId="2109B5D8" w14:textId="3889A0E3" w:rsidR="00277701" w:rsidRPr="00BD05C6" w:rsidRDefault="00277701" w:rsidP="00277701">
      <w:pPr>
        <w:spacing w:after="120" w:line="276" w:lineRule="auto"/>
        <w:jc w:val="both"/>
        <w:rPr>
          <w:rFonts w:asciiTheme="majorHAnsi" w:hAnsiTheme="majorHAnsi"/>
          <w:sz w:val="22"/>
          <w:szCs w:val="22"/>
          <w:lang w:eastAsia="fr-FR"/>
        </w:rPr>
      </w:pPr>
      <w:r w:rsidRPr="00BD05C6">
        <w:rPr>
          <w:rFonts w:asciiTheme="majorHAnsi" w:hAnsiTheme="majorHAnsi"/>
          <w:sz w:val="22"/>
          <w:szCs w:val="22"/>
          <w:lang w:eastAsia="fr-FR"/>
        </w:rPr>
        <w:t>2 – OBJET DE LA GARANTIE</w:t>
      </w:r>
    </w:p>
    <w:p w14:paraId="55BA4D05" w14:textId="6A92150C" w:rsidR="00277701" w:rsidRPr="00BD05C6" w:rsidRDefault="00277701" w:rsidP="00277701">
      <w:pPr>
        <w:spacing w:after="120" w:line="276" w:lineRule="auto"/>
        <w:jc w:val="both"/>
        <w:rPr>
          <w:rFonts w:asciiTheme="majorHAnsi" w:hAnsiTheme="majorHAnsi"/>
          <w:sz w:val="22"/>
          <w:szCs w:val="22"/>
          <w:lang w:eastAsia="fr-FR"/>
        </w:rPr>
      </w:pPr>
      <w:r w:rsidRPr="00BD05C6">
        <w:rPr>
          <w:rFonts w:asciiTheme="majorHAnsi" w:hAnsiTheme="majorHAnsi"/>
          <w:sz w:val="22"/>
          <w:szCs w:val="22"/>
          <w:lang w:eastAsia="fr-FR"/>
        </w:rPr>
        <w:t xml:space="preserve">La </w:t>
      </w:r>
      <w:r w:rsidR="00192672">
        <w:rPr>
          <w:rFonts w:asciiTheme="majorHAnsi" w:hAnsiTheme="majorHAnsi"/>
          <w:sz w:val="22"/>
          <w:szCs w:val="22"/>
          <w:lang w:eastAsia="fr-FR"/>
        </w:rPr>
        <w:t xml:space="preserve">police d’assurance souscrite </w:t>
      </w:r>
      <w:r w:rsidRPr="00BD05C6">
        <w:rPr>
          <w:rFonts w:asciiTheme="majorHAnsi" w:hAnsiTheme="majorHAnsi"/>
          <w:sz w:val="22"/>
          <w:szCs w:val="22"/>
          <w:lang w:eastAsia="fr-FR"/>
        </w:rPr>
        <w:t>a pour objet de garantir l'assuré contre tous risques de perte, bris ou destruction accidentels, subis par le matériel, que ce soit au repos, en activité et en cours ou à l'occasion d'un transport lorsqu'ils résultent de :</w:t>
      </w:r>
    </w:p>
    <w:p w14:paraId="09ACFEDF" w14:textId="77777777" w:rsidR="00277701" w:rsidRPr="00BD05C6" w:rsidRDefault="00277701" w:rsidP="00192672">
      <w:pPr>
        <w:spacing w:line="276" w:lineRule="auto"/>
        <w:jc w:val="both"/>
        <w:rPr>
          <w:rFonts w:asciiTheme="majorHAnsi" w:hAnsiTheme="majorHAnsi"/>
          <w:sz w:val="22"/>
          <w:szCs w:val="22"/>
          <w:lang w:eastAsia="fr-FR"/>
        </w:rPr>
      </w:pPr>
      <w:r w:rsidRPr="00BD05C6">
        <w:rPr>
          <w:rFonts w:asciiTheme="majorHAnsi" w:hAnsiTheme="majorHAnsi"/>
          <w:sz w:val="22"/>
          <w:szCs w:val="22"/>
          <w:lang w:eastAsia="fr-FR"/>
        </w:rPr>
        <w:t>-</w:t>
      </w:r>
      <w:r w:rsidRPr="00BD05C6">
        <w:rPr>
          <w:rFonts w:asciiTheme="majorHAnsi" w:hAnsiTheme="majorHAnsi"/>
          <w:sz w:val="22"/>
          <w:szCs w:val="22"/>
          <w:lang w:eastAsia="fr-FR"/>
        </w:rPr>
        <w:tab/>
        <w:t>chute, choc, heurt contre un corps fixe ou mobile,</w:t>
      </w:r>
    </w:p>
    <w:p w14:paraId="4CBA7559" w14:textId="77777777" w:rsidR="00277701" w:rsidRPr="00BD05C6" w:rsidRDefault="00277701" w:rsidP="00192672">
      <w:pPr>
        <w:spacing w:line="276" w:lineRule="auto"/>
        <w:jc w:val="both"/>
        <w:rPr>
          <w:rFonts w:asciiTheme="majorHAnsi" w:hAnsiTheme="majorHAnsi"/>
          <w:sz w:val="22"/>
          <w:szCs w:val="22"/>
          <w:lang w:eastAsia="fr-FR"/>
        </w:rPr>
      </w:pPr>
      <w:r w:rsidRPr="00BD05C6">
        <w:rPr>
          <w:rFonts w:asciiTheme="majorHAnsi" w:hAnsiTheme="majorHAnsi"/>
          <w:sz w:val="22"/>
          <w:szCs w:val="22"/>
          <w:lang w:eastAsia="fr-FR"/>
        </w:rPr>
        <w:t>-</w:t>
      </w:r>
      <w:r w:rsidRPr="00BD05C6">
        <w:rPr>
          <w:rFonts w:asciiTheme="majorHAnsi" w:hAnsiTheme="majorHAnsi"/>
          <w:sz w:val="22"/>
          <w:szCs w:val="22"/>
          <w:lang w:eastAsia="fr-FR"/>
        </w:rPr>
        <w:tab/>
        <w:t>vol en tous lieux avec effraction,</w:t>
      </w:r>
    </w:p>
    <w:p w14:paraId="2834A3FC" w14:textId="77777777" w:rsidR="00277701" w:rsidRPr="00BD05C6" w:rsidRDefault="00277701" w:rsidP="00192672">
      <w:pPr>
        <w:spacing w:line="276" w:lineRule="auto"/>
        <w:jc w:val="both"/>
        <w:rPr>
          <w:rFonts w:asciiTheme="majorHAnsi" w:hAnsiTheme="majorHAnsi"/>
          <w:sz w:val="22"/>
          <w:szCs w:val="22"/>
          <w:lang w:eastAsia="fr-FR"/>
        </w:rPr>
      </w:pPr>
      <w:r w:rsidRPr="00BD05C6">
        <w:rPr>
          <w:rFonts w:asciiTheme="majorHAnsi" w:hAnsiTheme="majorHAnsi"/>
          <w:sz w:val="22"/>
          <w:szCs w:val="22"/>
          <w:lang w:eastAsia="fr-FR"/>
        </w:rPr>
        <w:t>-</w:t>
      </w:r>
      <w:r w:rsidRPr="00BD05C6">
        <w:rPr>
          <w:rFonts w:asciiTheme="majorHAnsi" w:hAnsiTheme="majorHAnsi"/>
          <w:sz w:val="22"/>
          <w:szCs w:val="22"/>
          <w:lang w:eastAsia="fr-FR"/>
        </w:rPr>
        <w:tab/>
        <w:t>incendie, explosions, implosions, chute de la foudre,</w:t>
      </w:r>
    </w:p>
    <w:p w14:paraId="0683CD6C" w14:textId="77777777" w:rsidR="00277701" w:rsidRPr="00BD05C6" w:rsidRDefault="00277701" w:rsidP="00192672">
      <w:pPr>
        <w:spacing w:line="276" w:lineRule="auto"/>
        <w:jc w:val="both"/>
        <w:rPr>
          <w:rFonts w:asciiTheme="majorHAnsi" w:hAnsiTheme="majorHAnsi"/>
          <w:sz w:val="22"/>
          <w:szCs w:val="22"/>
          <w:lang w:eastAsia="fr-FR"/>
        </w:rPr>
      </w:pPr>
      <w:r w:rsidRPr="00BD05C6">
        <w:rPr>
          <w:rFonts w:asciiTheme="majorHAnsi" w:hAnsiTheme="majorHAnsi"/>
          <w:sz w:val="22"/>
          <w:szCs w:val="22"/>
          <w:lang w:eastAsia="fr-FR"/>
        </w:rPr>
        <w:t>-</w:t>
      </w:r>
      <w:r w:rsidRPr="00BD05C6">
        <w:rPr>
          <w:rFonts w:asciiTheme="majorHAnsi" w:hAnsiTheme="majorHAnsi"/>
          <w:sz w:val="22"/>
          <w:szCs w:val="22"/>
          <w:lang w:eastAsia="fr-FR"/>
        </w:rPr>
        <w:tab/>
        <w:t>action de l'électricité sans incendie,</w:t>
      </w:r>
    </w:p>
    <w:p w14:paraId="096C57AB" w14:textId="77777777" w:rsidR="00277701" w:rsidRPr="00BD05C6" w:rsidRDefault="00277701" w:rsidP="00192672">
      <w:pPr>
        <w:spacing w:line="276" w:lineRule="auto"/>
        <w:jc w:val="both"/>
        <w:rPr>
          <w:rFonts w:asciiTheme="majorHAnsi" w:hAnsiTheme="majorHAnsi"/>
          <w:sz w:val="22"/>
          <w:szCs w:val="22"/>
          <w:lang w:eastAsia="fr-FR"/>
        </w:rPr>
      </w:pPr>
      <w:r w:rsidRPr="00BD05C6">
        <w:rPr>
          <w:rFonts w:asciiTheme="majorHAnsi" w:hAnsiTheme="majorHAnsi"/>
          <w:sz w:val="22"/>
          <w:szCs w:val="22"/>
          <w:lang w:eastAsia="fr-FR"/>
        </w:rPr>
        <w:t>-</w:t>
      </w:r>
      <w:r w:rsidRPr="00BD05C6">
        <w:rPr>
          <w:rFonts w:asciiTheme="majorHAnsi" w:hAnsiTheme="majorHAnsi"/>
          <w:sz w:val="22"/>
          <w:szCs w:val="22"/>
          <w:lang w:eastAsia="fr-FR"/>
        </w:rPr>
        <w:tab/>
        <w:t>action ou irruption de liquides de toute nature et de quelque origine qu'elle soit,</w:t>
      </w:r>
    </w:p>
    <w:p w14:paraId="1C6BEDC6" w14:textId="77777777" w:rsidR="00277701" w:rsidRPr="00BD05C6" w:rsidRDefault="00277701" w:rsidP="00192672">
      <w:pPr>
        <w:spacing w:line="276" w:lineRule="auto"/>
        <w:jc w:val="both"/>
        <w:rPr>
          <w:rFonts w:asciiTheme="majorHAnsi" w:hAnsiTheme="majorHAnsi"/>
          <w:sz w:val="22"/>
          <w:szCs w:val="22"/>
          <w:lang w:eastAsia="fr-FR"/>
        </w:rPr>
      </w:pPr>
      <w:r w:rsidRPr="00BD05C6">
        <w:rPr>
          <w:rFonts w:asciiTheme="majorHAnsi" w:hAnsiTheme="majorHAnsi"/>
          <w:sz w:val="22"/>
          <w:szCs w:val="22"/>
          <w:lang w:eastAsia="fr-FR"/>
        </w:rPr>
        <w:t>-</w:t>
      </w:r>
      <w:r w:rsidRPr="00BD05C6">
        <w:rPr>
          <w:rFonts w:asciiTheme="majorHAnsi" w:hAnsiTheme="majorHAnsi"/>
          <w:sz w:val="22"/>
          <w:szCs w:val="22"/>
          <w:lang w:eastAsia="fr-FR"/>
        </w:rPr>
        <w:tab/>
        <w:t>tempête, ouragan, trombe, cyclone,</w:t>
      </w:r>
    </w:p>
    <w:p w14:paraId="738D96AC" w14:textId="77777777" w:rsidR="00277701" w:rsidRPr="00BD05C6" w:rsidRDefault="00277701" w:rsidP="00192672">
      <w:pPr>
        <w:spacing w:line="276" w:lineRule="auto"/>
        <w:jc w:val="both"/>
        <w:rPr>
          <w:rFonts w:asciiTheme="majorHAnsi" w:hAnsiTheme="majorHAnsi"/>
          <w:sz w:val="22"/>
          <w:szCs w:val="22"/>
          <w:lang w:eastAsia="fr-FR"/>
        </w:rPr>
      </w:pPr>
      <w:r w:rsidRPr="00BD05C6">
        <w:rPr>
          <w:rFonts w:asciiTheme="majorHAnsi" w:hAnsiTheme="majorHAnsi"/>
          <w:sz w:val="22"/>
          <w:szCs w:val="22"/>
          <w:lang w:eastAsia="fr-FR"/>
        </w:rPr>
        <w:t>-</w:t>
      </w:r>
      <w:r w:rsidRPr="00BD05C6">
        <w:rPr>
          <w:rFonts w:asciiTheme="majorHAnsi" w:hAnsiTheme="majorHAnsi"/>
          <w:sz w:val="22"/>
          <w:szCs w:val="22"/>
          <w:lang w:eastAsia="fr-FR"/>
        </w:rPr>
        <w:tab/>
        <w:t>gel,</w:t>
      </w:r>
    </w:p>
    <w:p w14:paraId="702E274A" w14:textId="245A5F48" w:rsidR="00277701" w:rsidRPr="00BD05C6" w:rsidRDefault="00277701" w:rsidP="005544C5">
      <w:pPr>
        <w:spacing w:line="276" w:lineRule="auto"/>
        <w:jc w:val="both"/>
        <w:rPr>
          <w:rFonts w:asciiTheme="majorHAnsi" w:hAnsiTheme="majorHAnsi"/>
          <w:sz w:val="22"/>
          <w:szCs w:val="22"/>
          <w:lang w:eastAsia="fr-FR"/>
        </w:rPr>
      </w:pPr>
      <w:r w:rsidRPr="00BD05C6">
        <w:rPr>
          <w:rFonts w:asciiTheme="majorHAnsi" w:hAnsiTheme="majorHAnsi"/>
          <w:sz w:val="22"/>
          <w:szCs w:val="22"/>
          <w:lang w:eastAsia="fr-FR"/>
        </w:rPr>
        <w:t>-</w:t>
      </w:r>
      <w:r w:rsidRPr="00BD05C6">
        <w:rPr>
          <w:rFonts w:asciiTheme="majorHAnsi" w:hAnsiTheme="majorHAnsi"/>
          <w:sz w:val="22"/>
          <w:szCs w:val="22"/>
          <w:lang w:eastAsia="fr-FR"/>
        </w:rPr>
        <w:tab/>
        <w:t>acte de malveillance, sabotage ou de vandalisme commis par des préposés de l'assuré ou par des tiers, ou commis à l'occasion d'une grève, d'une émeute ou d'un mouvement populaire.</w:t>
      </w:r>
    </w:p>
    <w:p w14:paraId="736771D4" w14:textId="77777777" w:rsidR="005544C5" w:rsidRDefault="005544C5" w:rsidP="00277701">
      <w:pPr>
        <w:spacing w:after="120" w:line="276" w:lineRule="auto"/>
        <w:jc w:val="both"/>
        <w:rPr>
          <w:rFonts w:asciiTheme="majorHAnsi" w:hAnsiTheme="majorHAnsi"/>
          <w:b/>
          <w:sz w:val="22"/>
          <w:szCs w:val="22"/>
          <w:lang w:eastAsia="fr-FR"/>
        </w:rPr>
      </w:pPr>
    </w:p>
    <w:p w14:paraId="426B03F8" w14:textId="12EE08DF" w:rsidR="00277701" w:rsidRPr="00BD05C6" w:rsidRDefault="00277701" w:rsidP="00277701">
      <w:pPr>
        <w:spacing w:after="120" w:line="276" w:lineRule="auto"/>
        <w:jc w:val="both"/>
        <w:rPr>
          <w:rFonts w:asciiTheme="majorHAnsi" w:hAnsiTheme="majorHAnsi"/>
          <w:b/>
          <w:sz w:val="22"/>
          <w:szCs w:val="22"/>
          <w:lang w:eastAsia="fr-FR"/>
        </w:rPr>
      </w:pPr>
      <w:r w:rsidRPr="00BD05C6">
        <w:rPr>
          <w:rFonts w:asciiTheme="majorHAnsi" w:hAnsiTheme="majorHAnsi"/>
          <w:b/>
          <w:sz w:val="22"/>
          <w:szCs w:val="22"/>
          <w:lang w:eastAsia="fr-FR"/>
        </w:rPr>
        <w:t>3 – EXCLUSIONS</w:t>
      </w:r>
    </w:p>
    <w:p w14:paraId="6FC6C0BC" w14:textId="013E4FAB" w:rsidR="00277701" w:rsidRPr="00BD05C6" w:rsidRDefault="00277701" w:rsidP="00277701">
      <w:pPr>
        <w:spacing w:after="120" w:line="276" w:lineRule="auto"/>
        <w:jc w:val="both"/>
        <w:rPr>
          <w:rFonts w:asciiTheme="majorHAnsi" w:hAnsiTheme="majorHAnsi"/>
          <w:b/>
          <w:sz w:val="22"/>
          <w:szCs w:val="22"/>
          <w:lang w:eastAsia="fr-FR"/>
        </w:rPr>
      </w:pPr>
      <w:r w:rsidRPr="00BD05C6">
        <w:rPr>
          <w:rFonts w:asciiTheme="majorHAnsi" w:hAnsiTheme="majorHAnsi"/>
          <w:b/>
          <w:sz w:val="22"/>
          <w:szCs w:val="22"/>
          <w:lang w:eastAsia="fr-FR"/>
        </w:rPr>
        <w:t>SONT EXCLUS LES DOMMAGES :</w:t>
      </w:r>
    </w:p>
    <w:p w14:paraId="6A06EFB7" w14:textId="2D87B695" w:rsidR="00277701" w:rsidRPr="00BD05C6" w:rsidRDefault="00277701" w:rsidP="00192672">
      <w:pPr>
        <w:spacing w:line="276" w:lineRule="auto"/>
        <w:jc w:val="both"/>
        <w:rPr>
          <w:rFonts w:asciiTheme="majorHAnsi" w:hAnsiTheme="majorHAnsi"/>
          <w:b/>
          <w:sz w:val="22"/>
          <w:szCs w:val="22"/>
          <w:lang w:eastAsia="fr-FR"/>
        </w:rPr>
      </w:pPr>
      <w:r w:rsidRPr="00BD05C6">
        <w:rPr>
          <w:rFonts w:asciiTheme="majorHAnsi" w:hAnsiTheme="majorHAnsi"/>
          <w:b/>
          <w:sz w:val="22"/>
          <w:szCs w:val="22"/>
          <w:lang w:eastAsia="fr-FR"/>
        </w:rPr>
        <w:t>-</w:t>
      </w:r>
      <w:r w:rsidRPr="00BD05C6">
        <w:rPr>
          <w:rFonts w:asciiTheme="majorHAnsi" w:hAnsiTheme="majorHAnsi"/>
          <w:b/>
          <w:sz w:val="22"/>
          <w:szCs w:val="22"/>
          <w:lang w:eastAsia="fr-FR"/>
        </w:rPr>
        <w:tab/>
        <w:t>RESULTANT DE VICE PROPRE, DE CONDITIONS ANORMALES D'UTILISATION OU DE DEFAUT D'ENTRETIEN DU MATERIEL GARANTI,</w:t>
      </w:r>
    </w:p>
    <w:p w14:paraId="272736EB" w14:textId="77777777" w:rsidR="00277701" w:rsidRPr="00BD05C6" w:rsidRDefault="00277701" w:rsidP="00192672">
      <w:pPr>
        <w:spacing w:line="276" w:lineRule="auto"/>
        <w:jc w:val="both"/>
        <w:rPr>
          <w:rFonts w:asciiTheme="majorHAnsi" w:hAnsiTheme="majorHAnsi"/>
          <w:b/>
          <w:sz w:val="22"/>
          <w:szCs w:val="22"/>
          <w:lang w:eastAsia="fr-FR"/>
        </w:rPr>
      </w:pPr>
      <w:r w:rsidRPr="00BD05C6">
        <w:rPr>
          <w:rFonts w:asciiTheme="majorHAnsi" w:hAnsiTheme="majorHAnsi"/>
          <w:b/>
          <w:sz w:val="22"/>
          <w:szCs w:val="22"/>
          <w:lang w:eastAsia="fr-FR"/>
        </w:rPr>
        <w:t>-</w:t>
      </w:r>
      <w:r w:rsidRPr="00BD05C6">
        <w:rPr>
          <w:rFonts w:asciiTheme="majorHAnsi" w:hAnsiTheme="majorHAnsi"/>
          <w:b/>
          <w:sz w:val="22"/>
          <w:szCs w:val="22"/>
          <w:lang w:eastAsia="fr-FR"/>
        </w:rPr>
        <w:tab/>
        <w:t>SUBIS PAR LES PIECES NECESSITANT UN REMPLACEMENT PERIODIQUE, SAUF SI CES DOMMAGES SONT LA CONSEQUENCE D'UN SINISTRE ATTEIGNANT LE MATERIEL DANS SON ENSEMBLE,</w:t>
      </w:r>
    </w:p>
    <w:p w14:paraId="26729D61" w14:textId="77777777" w:rsidR="00277701" w:rsidRPr="00BD05C6" w:rsidRDefault="00277701" w:rsidP="00192672">
      <w:pPr>
        <w:spacing w:line="276" w:lineRule="auto"/>
        <w:jc w:val="both"/>
        <w:rPr>
          <w:rFonts w:asciiTheme="majorHAnsi" w:hAnsiTheme="majorHAnsi"/>
          <w:b/>
          <w:sz w:val="22"/>
          <w:szCs w:val="22"/>
          <w:lang w:eastAsia="fr-FR"/>
        </w:rPr>
      </w:pPr>
      <w:r w:rsidRPr="00BD05C6">
        <w:rPr>
          <w:rFonts w:asciiTheme="majorHAnsi" w:hAnsiTheme="majorHAnsi"/>
          <w:b/>
          <w:sz w:val="22"/>
          <w:szCs w:val="22"/>
          <w:lang w:eastAsia="fr-FR"/>
        </w:rPr>
        <w:t>-</w:t>
      </w:r>
      <w:r w:rsidRPr="00BD05C6">
        <w:rPr>
          <w:rFonts w:asciiTheme="majorHAnsi" w:hAnsiTheme="majorHAnsi"/>
          <w:b/>
          <w:sz w:val="22"/>
          <w:szCs w:val="22"/>
          <w:lang w:eastAsia="fr-FR"/>
        </w:rPr>
        <w:tab/>
        <w:t>DUS A L'USURE, LA DETERIORATION PROGRESSIVE, LA ROUILLE, LA CORROSION, AUX RAYURES SUR DES SURFACES PEINTES OU POLIES, A L'HUMIDITE ET A LA CONDENSATION,</w:t>
      </w:r>
    </w:p>
    <w:p w14:paraId="160C5B12" w14:textId="3F97918E" w:rsidR="00277701" w:rsidRPr="00BD05C6" w:rsidRDefault="00277701" w:rsidP="00192672">
      <w:pPr>
        <w:spacing w:line="276" w:lineRule="auto"/>
        <w:jc w:val="both"/>
        <w:rPr>
          <w:rFonts w:asciiTheme="majorHAnsi" w:hAnsiTheme="majorHAnsi"/>
          <w:b/>
          <w:sz w:val="22"/>
          <w:szCs w:val="22"/>
          <w:lang w:eastAsia="fr-FR"/>
        </w:rPr>
      </w:pPr>
      <w:r w:rsidRPr="00BD05C6">
        <w:rPr>
          <w:rFonts w:asciiTheme="majorHAnsi" w:hAnsiTheme="majorHAnsi"/>
          <w:b/>
          <w:sz w:val="22"/>
          <w:szCs w:val="22"/>
          <w:lang w:eastAsia="fr-FR"/>
        </w:rPr>
        <w:t>-</w:t>
      </w:r>
      <w:r w:rsidRPr="00BD05C6">
        <w:rPr>
          <w:rFonts w:asciiTheme="majorHAnsi" w:hAnsiTheme="majorHAnsi"/>
          <w:b/>
          <w:sz w:val="22"/>
          <w:szCs w:val="22"/>
          <w:lang w:eastAsia="fr-FR"/>
        </w:rPr>
        <w:tab/>
        <w:t>DE TAGS OU GRAFFITIS</w:t>
      </w:r>
      <w:r w:rsidR="00E416B7">
        <w:rPr>
          <w:rFonts w:asciiTheme="majorHAnsi" w:hAnsiTheme="majorHAnsi"/>
          <w:b/>
          <w:sz w:val="22"/>
          <w:szCs w:val="22"/>
          <w:lang w:eastAsia="fr-FR"/>
        </w:rPr>
        <w:t>,</w:t>
      </w:r>
    </w:p>
    <w:p w14:paraId="730E8A4B" w14:textId="77777777" w:rsidR="00277701" w:rsidRPr="00BD05C6" w:rsidRDefault="00277701" w:rsidP="00192672">
      <w:pPr>
        <w:spacing w:line="276" w:lineRule="auto"/>
        <w:jc w:val="both"/>
        <w:rPr>
          <w:rFonts w:asciiTheme="majorHAnsi" w:hAnsiTheme="majorHAnsi"/>
          <w:b/>
          <w:sz w:val="22"/>
          <w:szCs w:val="22"/>
          <w:lang w:eastAsia="fr-FR"/>
        </w:rPr>
      </w:pPr>
      <w:r w:rsidRPr="00BD05C6">
        <w:rPr>
          <w:rFonts w:asciiTheme="majorHAnsi" w:hAnsiTheme="majorHAnsi"/>
          <w:b/>
          <w:sz w:val="22"/>
          <w:szCs w:val="22"/>
          <w:lang w:eastAsia="fr-FR"/>
        </w:rPr>
        <w:t>-</w:t>
      </w:r>
      <w:r w:rsidRPr="00BD05C6">
        <w:rPr>
          <w:rFonts w:asciiTheme="majorHAnsi" w:hAnsiTheme="majorHAnsi"/>
          <w:b/>
          <w:sz w:val="22"/>
          <w:szCs w:val="22"/>
          <w:lang w:eastAsia="fr-FR"/>
        </w:rPr>
        <w:tab/>
        <w:t>RESULTANT D'INCIDENTS D'EXPLOITATION A LA SUITE NOTAMMENT DE GRIPPAGE, DEREGLAGE, VIBRATION, SURVITESSE, FORCE CENTRIFUGE,</w:t>
      </w:r>
    </w:p>
    <w:p w14:paraId="0FDC4766" w14:textId="6560DAE2" w:rsidR="00277701" w:rsidRDefault="00277701" w:rsidP="00192672">
      <w:pPr>
        <w:spacing w:line="276" w:lineRule="auto"/>
        <w:jc w:val="both"/>
        <w:rPr>
          <w:rFonts w:asciiTheme="majorHAnsi" w:hAnsiTheme="majorHAnsi"/>
          <w:b/>
          <w:sz w:val="22"/>
          <w:szCs w:val="22"/>
          <w:lang w:eastAsia="fr-FR"/>
        </w:rPr>
      </w:pPr>
      <w:r w:rsidRPr="00BD05C6">
        <w:rPr>
          <w:rFonts w:asciiTheme="majorHAnsi" w:hAnsiTheme="majorHAnsi"/>
          <w:b/>
          <w:sz w:val="22"/>
          <w:szCs w:val="22"/>
          <w:lang w:eastAsia="fr-FR"/>
        </w:rPr>
        <w:t>-</w:t>
      </w:r>
      <w:r w:rsidRPr="00BD05C6">
        <w:rPr>
          <w:rFonts w:asciiTheme="majorHAnsi" w:hAnsiTheme="majorHAnsi"/>
          <w:b/>
          <w:sz w:val="22"/>
          <w:szCs w:val="22"/>
          <w:lang w:eastAsia="fr-FR"/>
        </w:rPr>
        <w:tab/>
        <w:t xml:space="preserve">AUX </w:t>
      </w:r>
      <w:r w:rsidR="00192672">
        <w:rPr>
          <w:rFonts w:asciiTheme="majorHAnsi" w:hAnsiTheme="majorHAnsi"/>
          <w:b/>
          <w:sz w:val="22"/>
          <w:szCs w:val="22"/>
          <w:lang w:eastAsia="fr-FR"/>
        </w:rPr>
        <w:t>APPAREILS LAISSES LA NUIT DE 22</w:t>
      </w:r>
      <w:r w:rsidRPr="00BD05C6">
        <w:rPr>
          <w:rFonts w:asciiTheme="majorHAnsi" w:hAnsiTheme="majorHAnsi"/>
          <w:b/>
          <w:sz w:val="22"/>
          <w:szCs w:val="22"/>
          <w:lang w:eastAsia="fr-FR"/>
        </w:rPr>
        <w:t>H</w:t>
      </w:r>
      <w:r w:rsidR="00192672">
        <w:rPr>
          <w:rFonts w:asciiTheme="majorHAnsi" w:hAnsiTheme="majorHAnsi"/>
          <w:b/>
          <w:sz w:val="22"/>
          <w:szCs w:val="22"/>
          <w:lang w:eastAsia="fr-FR"/>
        </w:rPr>
        <w:t xml:space="preserve"> A 6</w:t>
      </w:r>
      <w:r w:rsidRPr="00BD05C6">
        <w:rPr>
          <w:rFonts w:asciiTheme="majorHAnsi" w:hAnsiTheme="majorHAnsi"/>
          <w:b/>
          <w:sz w:val="22"/>
          <w:szCs w:val="22"/>
          <w:lang w:eastAsia="fr-FR"/>
        </w:rPr>
        <w:t>H DANS LES VEHICULES STATIONNANT HORS LOCAUX FERMES A CLE OU DE JOUR DANS LES VEHICULES NON FERMES A CLE.</w:t>
      </w:r>
    </w:p>
    <w:p w14:paraId="3C5DAE06" w14:textId="77777777" w:rsidR="00C7693D" w:rsidRDefault="00C7693D" w:rsidP="00C7693D">
      <w:pPr>
        <w:rPr>
          <w:rFonts w:asciiTheme="majorHAnsi" w:hAnsiTheme="majorHAnsi"/>
          <w:b/>
          <w:sz w:val="22"/>
          <w:szCs w:val="22"/>
          <w:lang w:eastAsia="fr-FR"/>
        </w:rPr>
      </w:pPr>
    </w:p>
    <w:p w14:paraId="70E9F6EB" w14:textId="77777777" w:rsidR="00C7693D" w:rsidRDefault="00C7693D" w:rsidP="00C7693D">
      <w:pPr>
        <w:rPr>
          <w:rFonts w:asciiTheme="majorHAnsi" w:hAnsiTheme="majorHAnsi"/>
          <w:b/>
          <w:sz w:val="22"/>
          <w:szCs w:val="22"/>
          <w:lang w:eastAsia="fr-FR"/>
        </w:rPr>
      </w:pPr>
    </w:p>
    <w:p w14:paraId="5AB284F0" w14:textId="77777777" w:rsidR="00C7693D" w:rsidRDefault="00C7693D" w:rsidP="00C7693D">
      <w:pPr>
        <w:rPr>
          <w:rFonts w:asciiTheme="majorHAnsi" w:hAnsiTheme="majorHAnsi"/>
          <w:b/>
          <w:sz w:val="22"/>
          <w:szCs w:val="22"/>
          <w:lang w:eastAsia="fr-FR"/>
        </w:rPr>
      </w:pPr>
    </w:p>
    <w:p w14:paraId="0DA2D6DD" w14:textId="77777777" w:rsidR="00C7693D" w:rsidRDefault="00C7693D" w:rsidP="00C7693D">
      <w:pPr>
        <w:rPr>
          <w:rFonts w:asciiTheme="majorHAnsi" w:hAnsiTheme="majorHAnsi"/>
          <w:b/>
          <w:sz w:val="22"/>
          <w:szCs w:val="22"/>
          <w:lang w:eastAsia="fr-FR"/>
        </w:rPr>
      </w:pPr>
    </w:p>
    <w:p w14:paraId="3B199070" w14:textId="77777777" w:rsidR="00C7693D" w:rsidRDefault="00C7693D" w:rsidP="00C7693D">
      <w:pPr>
        <w:rPr>
          <w:rFonts w:asciiTheme="majorHAnsi" w:hAnsiTheme="majorHAnsi"/>
          <w:b/>
          <w:sz w:val="22"/>
          <w:szCs w:val="22"/>
          <w:lang w:eastAsia="fr-FR"/>
        </w:rPr>
      </w:pPr>
    </w:p>
    <w:p w14:paraId="3A061CA8" w14:textId="77777777" w:rsidR="005544C5" w:rsidRDefault="005544C5" w:rsidP="00C7693D">
      <w:pPr>
        <w:rPr>
          <w:rFonts w:asciiTheme="majorHAnsi" w:hAnsiTheme="majorHAnsi"/>
          <w:b/>
          <w:sz w:val="22"/>
          <w:szCs w:val="22"/>
          <w:lang w:eastAsia="fr-FR"/>
        </w:rPr>
      </w:pPr>
    </w:p>
    <w:p w14:paraId="32768EFC" w14:textId="0F2F4984" w:rsidR="00192672" w:rsidRDefault="00192672" w:rsidP="00AF38D3">
      <w:pPr>
        <w:spacing w:line="276" w:lineRule="auto"/>
        <w:jc w:val="center"/>
        <w:rPr>
          <w:rFonts w:asciiTheme="majorHAnsi" w:hAnsiTheme="majorHAnsi"/>
          <w:b/>
          <w:sz w:val="22"/>
          <w:szCs w:val="22"/>
          <w:lang w:eastAsia="fr-FR"/>
        </w:rPr>
      </w:pPr>
      <w:r>
        <w:rPr>
          <w:rFonts w:asciiTheme="majorHAnsi" w:hAnsiTheme="majorHAnsi"/>
          <w:b/>
          <w:sz w:val="22"/>
          <w:szCs w:val="22"/>
          <w:lang w:eastAsia="fr-FR"/>
        </w:rPr>
        <w:t xml:space="preserve">ANNEXE </w:t>
      </w:r>
      <w:r w:rsidR="00FC6FE8">
        <w:rPr>
          <w:rFonts w:asciiTheme="majorHAnsi" w:hAnsiTheme="majorHAnsi"/>
          <w:b/>
          <w:sz w:val="22"/>
          <w:szCs w:val="22"/>
          <w:lang w:eastAsia="fr-FR"/>
        </w:rPr>
        <w:t>2</w:t>
      </w:r>
      <w:r w:rsidR="00420B03">
        <w:rPr>
          <w:rFonts w:asciiTheme="majorHAnsi" w:hAnsiTheme="majorHAnsi"/>
          <w:b/>
          <w:sz w:val="22"/>
          <w:szCs w:val="22"/>
          <w:lang w:eastAsia="fr-FR"/>
        </w:rPr>
        <w:t> : Contenu du Kit enregistrement</w:t>
      </w:r>
    </w:p>
    <w:p w14:paraId="7A81D0CC" w14:textId="77777777" w:rsidR="00AF38D3" w:rsidRPr="00596D99" w:rsidRDefault="00AF38D3" w:rsidP="00AF38D3">
      <w:pPr>
        <w:jc w:val="center"/>
        <w:rPr>
          <w:rFonts w:asciiTheme="majorHAnsi" w:hAnsiTheme="majorHAnsi"/>
        </w:rPr>
      </w:pPr>
    </w:p>
    <w:p w14:paraId="61342A54" w14:textId="77777777" w:rsidR="00AF38D3" w:rsidRPr="00596D99" w:rsidRDefault="00AF38D3" w:rsidP="00AF38D3">
      <w:pPr>
        <w:jc w:val="center"/>
        <w:rPr>
          <w:rFonts w:asciiTheme="majorHAnsi" w:hAnsiTheme="majorHAnsi"/>
        </w:rPr>
      </w:pPr>
    </w:p>
    <w:p w14:paraId="2067AAA5" w14:textId="77777777" w:rsidR="00420B03" w:rsidRDefault="00420B03" w:rsidP="00585181">
      <w:pPr>
        <w:pStyle w:val="Formatlibre"/>
        <w:spacing w:after="120"/>
        <w:ind w:left="700" w:right="290" w:hanging="700"/>
        <w:contextualSpacing/>
        <w:jc w:val="both"/>
        <w:rPr>
          <w:rFonts w:asciiTheme="majorHAnsi" w:hAnsiTheme="majorHAnsi"/>
          <w:b/>
          <w:sz w:val="22"/>
          <w:szCs w:val="22"/>
        </w:rPr>
      </w:pPr>
    </w:p>
    <w:p w14:paraId="05E61ED1" w14:textId="73A0D211" w:rsidR="001C223A" w:rsidRDefault="001C223A" w:rsidP="001C223A">
      <w:pPr>
        <w:pStyle w:val="Formatlibre"/>
        <w:numPr>
          <w:ilvl w:val="0"/>
          <w:numId w:val="1"/>
        </w:numPr>
        <w:spacing w:after="120"/>
        <w:ind w:right="290"/>
        <w:contextualSpacing/>
        <w:rPr>
          <w:rFonts w:asciiTheme="majorHAnsi" w:hAnsiTheme="majorHAnsi"/>
          <w:sz w:val="22"/>
          <w:szCs w:val="22"/>
        </w:rPr>
      </w:pPr>
      <w:r w:rsidRPr="001C223A">
        <w:rPr>
          <w:rFonts w:asciiTheme="majorHAnsi" w:hAnsiTheme="majorHAnsi"/>
          <w:bCs/>
          <w:sz w:val="22"/>
          <w:szCs w:val="22"/>
        </w:rPr>
        <w:t>un enregistreur numérique</w:t>
      </w:r>
      <w:hyperlink r:id="rId9" w:history="1">
        <w:r w:rsidRPr="001C223A">
          <w:rPr>
            <w:rStyle w:val="Lienhypertexte"/>
            <w:rFonts w:asciiTheme="majorHAnsi" w:hAnsiTheme="majorHAnsi"/>
            <w:sz w:val="22"/>
            <w:szCs w:val="22"/>
          </w:rPr>
          <w:t xml:space="preserve"> </w:t>
        </w:r>
        <w:proofErr w:type="spellStart"/>
        <w:r w:rsidRPr="001C223A">
          <w:rPr>
            <w:rStyle w:val="Lienhypertexte"/>
            <w:rFonts w:asciiTheme="majorHAnsi" w:hAnsiTheme="majorHAnsi"/>
            <w:sz w:val="22"/>
            <w:szCs w:val="22"/>
          </w:rPr>
          <w:t>Tascam</w:t>
        </w:r>
        <w:proofErr w:type="spellEnd"/>
        <w:r w:rsidRPr="001C223A">
          <w:rPr>
            <w:rStyle w:val="Lienhypertexte"/>
            <w:rFonts w:asciiTheme="majorHAnsi" w:hAnsiTheme="majorHAnsi"/>
            <w:sz w:val="22"/>
            <w:szCs w:val="22"/>
          </w:rPr>
          <w:t xml:space="preserve"> DR 100</w:t>
        </w:r>
      </w:hyperlink>
      <w:r w:rsidRPr="001C223A">
        <w:rPr>
          <w:rFonts w:asciiTheme="majorHAnsi" w:hAnsiTheme="majorHAnsi"/>
          <w:sz w:val="22"/>
          <w:szCs w:val="22"/>
        </w:rPr>
        <w:t xml:space="preserve"> (qui a de bons pré-amplis, qui peut donc se substituer à une carte son, qui a deux micros internes et deux entrées XLR qu’on peut utiliser en plus: enre</w:t>
      </w:r>
      <w:r w:rsidR="007A4193">
        <w:rPr>
          <w:rFonts w:asciiTheme="majorHAnsi" w:hAnsiTheme="majorHAnsi"/>
          <w:sz w:val="22"/>
          <w:szCs w:val="22"/>
        </w:rPr>
        <w:t>gistrement en 4 pistes possible</w:t>
      </w:r>
      <w:r w:rsidRPr="001C223A">
        <w:rPr>
          <w:rFonts w:asciiTheme="majorHAnsi" w:hAnsiTheme="majorHAnsi"/>
          <w:sz w:val="22"/>
          <w:szCs w:val="22"/>
        </w:rPr>
        <w:t>)</w:t>
      </w:r>
    </w:p>
    <w:p w14:paraId="7BA7CE5C" w14:textId="41247221" w:rsidR="007A4193" w:rsidRDefault="007A4193" w:rsidP="001C223A">
      <w:pPr>
        <w:pStyle w:val="Formatlibre"/>
        <w:numPr>
          <w:ilvl w:val="0"/>
          <w:numId w:val="1"/>
        </w:numPr>
        <w:spacing w:after="120"/>
        <w:ind w:right="290"/>
        <w:contextualSpacing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une </w:t>
      </w:r>
      <w:proofErr w:type="spellStart"/>
      <w:r w:rsidR="009E3992">
        <w:rPr>
          <w:rFonts w:asciiTheme="majorHAnsi" w:hAnsiTheme="majorHAnsi"/>
          <w:sz w:val="22"/>
          <w:szCs w:val="22"/>
        </w:rPr>
        <w:t>rycote</w:t>
      </w:r>
      <w:proofErr w:type="spellEnd"/>
      <w:r>
        <w:rPr>
          <w:rFonts w:asciiTheme="majorHAnsi" w:hAnsiTheme="majorHAnsi"/>
          <w:sz w:val="22"/>
          <w:szCs w:val="22"/>
        </w:rPr>
        <w:t xml:space="preserve"> pour </w:t>
      </w:r>
      <w:proofErr w:type="spellStart"/>
      <w:r>
        <w:rPr>
          <w:rFonts w:asciiTheme="majorHAnsi" w:hAnsiTheme="majorHAnsi"/>
          <w:sz w:val="22"/>
          <w:szCs w:val="22"/>
        </w:rPr>
        <w:t>Tascam</w:t>
      </w:r>
      <w:proofErr w:type="spellEnd"/>
    </w:p>
    <w:p w14:paraId="6CF22250" w14:textId="5D1552CD" w:rsidR="00B541B9" w:rsidRDefault="00AD01CE" w:rsidP="001C223A">
      <w:pPr>
        <w:pStyle w:val="Formatlibre"/>
        <w:numPr>
          <w:ilvl w:val="0"/>
          <w:numId w:val="1"/>
        </w:numPr>
        <w:spacing w:after="120"/>
        <w:ind w:right="290"/>
        <w:contextualSpacing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u</w:t>
      </w:r>
      <w:r w:rsidR="004A6CA7">
        <w:rPr>
          <w:rFonts w:asciiTheme="majorHAnsi" w:hAnsiTheme="majorHAnsi"/>
          <w:sz w:val="22"/>
          <w:szCs w:val="22"/>
        </w:rPr>
        <w:t xml:space="preserve">ne carte </w:t>
      </w:r>
      <w:r w:rsidR="00F9280B">
        <w:rPr>
          <w:rFonts w:asciiTheme="majorHAnsi" w:hAnsiTheme="majorHAnsi"/>
          <w:sz w:val="22"/>
          <w:szCs w:val="22"/>
        </w:rPr>
        <w:t xml:space="preserve">micro </w:t>
      </w:r>
      <w:r w:rsidR="004A6CA7">
        <w:rPr>
          <w:rFonts w:asciiTheme="majorHAnsi" w:hAnsiTheme="majorHAnsi"/>
          <w:sz w:val="22"/>
          <w:szCs w:val="22"/>
        </w:rPr>
        <w:t>SD</w:t>
      </w:r>
      <w:r w:rsidR="00B541B9">
        <w:rPr>
          <w:rFonts w:asciiTheme="majorHAnsi" w:hAnsiTheme="majorHAnsi"/>
          <w:sz w:val="22"/>
          <w:szCs w:val="22"/>
        </w:rPr>
        <w:t xml:space="preserve"> </w:t>
      </w:r>
      <w:r w:rsidR="007A4193">
        <w:rPr>
          <w:rFonts w:asciiTheme="majorHAnsi" w:hAnsiTheme="majorHAnsi"/>
          <w:sz w:val="22"/>
          <w:szCs w:val="22"/>
        </w:rPr>
        <w:t xml:space="preserve">insérée dans le </w:t>
      </w:r>
      <w:proofErr w:type="spellStart"/>
      <w:r w:rsidR="007A4193">
        <w:rPr>
          <w:rFonts w:asciiTheme="majorHAnsi" w:hAnsiTheme="majorHAnsi"/>
          <w:sz w:val="22"/>
          <w:szCs w:val="22"/>
        </w:rPr>
        <w:t>Tascam</w:t>
      </w:r>
      <w:proofErr w:type="spellEnd"/>
    </w:p>
    <w:p w14:paraId="009F4057" w14:textId="201B4715" w:rsidR="004A6CA7" w:rsidRDefault="00B541B9" w:rsidP="001C223A">
      <w:pPr>
        <w:pStyle w:val="Formatlibre"/>
        <w:numPr>
          <w:ilvl w:val="0"/>
          <w:numId w:val="1"/>
        </w:numPr>
        <w:spacing w:after="120"/>
        <w:ind w:right="290"/>
        <w:contextualSpacing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un lecteur de carte mémoire SD avec USB</w:t>
      </w:r>
    </w:p>
    <w:p w14:paraId="53DBBB7A" w14:textId="77777777" w:rsidR="00005949" w:rsidRDefault="004A6CA7" w:rsidP="00005949">
      <w:pPr>
        <w:pStyle w:val="Formatlibre"/>
        <w:numPr>
          <w:ilvl w:val="0"/>
          <w:numId w:val="1"/>
        </w:numPr>
        <w:spacing w:after="120"/>
        <w:ind w:right="290"/>
        <w:contextualSpacing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un </w:t>
      </w:r>
      <w:r w:rsidR="0055605B">
        <w:rPr>
          <w:rFonts w:asciiTheme="majorHAnsi" w:hAnsiTheme="majorHAnsi"/>
          <w:sz w:val="22"/>
          <w:szCs w:val="22"/>
        </w:rPr>
        <w:t xml:space="preserve">dédoubleur </w:t>
      </w:r>
      <w:r>
        <w:rPr>
          <w:rFonts w:asciiTheme="majorHAnsi" w:hAnsiTheme="majorHAnsi"/>
          <w:sz w:val="22"/>
          <w:szCs w:val="22"/>
        </w:rPr>
        <w:t xml:space="preserve">mini-jack </w:t>
      </w:r>
    </w:p>
    <w:p w14:paraId="097C24C6" w14:textId="77777777" w:rsidR="00005949" w:rsidRDefault="001C223A" w:rsidP="00005949">
      <w:pPr>
        <w:pStyle w:val="Formatlibre"/>
        <w:numPr>
          <w:ilvl w:val="0"/>
          <w:numId w:val="1"/>
        </w:numPr>
        <w:spacing w:after="120"/>
        <w:ind w:right="290"/>
        <w:contextualSpacing/>
        <w:rPr>
          <w:rFonts w:asciiTheme="majorHAnsi" w:hAnsiTheme="majorHAnsi"/>
          <w:sz w:val="22"/>
          <w:szCs w:val="22"/>
        </w:rPr>
      </w:pPr>
      <w:r w:rsidRPr="00005949">
        <w:rPr>
          <w:rFonts w:asciiTheme="majorHAnsi" w:hAnsiTheme="majorHAnsi"/>
          <w:sz w:val="22"/>
          <w:szCs w:val="22"/>
        </w:rPr>
        <w:t>un casq</w:t>
      </w:r>
      <w:r w:rsidR="00420B03" w:rsidRPr="00005949">
        <w:rPr>
          <w:rFonts w:asciiTheme="majorHAnsi" w:hAnsiTheme="majorHAnsi"/>
          <w:sz w:val="22"/>
          <w:szCs w:val="22"/>
        </w:rPr>
        <w:t xml:space="preserve">ue fermé </w:t>
      </w:r>
      <w:proofErr w:type="spellStart"/>
      <w:r w:rsidR="00420B03" w:rsidRPr="00005949">
        <w:rPr>
          <w:rFonts w:asciiTheme="majorHAnsi" w:hAnsiTheme="majorHAnsi"/>
          <w:sz w:val="22"/>
          <w:szCs w:val="22"/>
        </w:rPr>
        <w:t>Sennheiser</w:t>
      </w:r>
      <w:proofErr w:type="spellEnd"/>
      <w:r w:rsidR="00420B03" w:rsidRPr="00005949">
        <w:rPr>
          <w:rFonts w:asciiTheme="majorHAnsi" w:hAnsiTheme="majorHAnsi"/>
          <w:sz w:val="22"/>
          <w:szCs w:val="22"/>
        </w:rPr>
        <w:t xml:space="preserve"> </w:t>
      </w:r>
      <w:r w:rsidRPr="00005949">
        <w:rPr>
          <w:rFonts w:asciiTheme="majorHAnsi" w:hAnsiTheme="majorHAnsi"/>
          <w:sz w:val="22"/>
          <w:szCs w:val="22"/>
        </w:rPr>
        <w:t>HD-205 II</w:t>
      </w:r>
    </w:p>
    <w:p w14:paraId="6A6F42CE" w14:textId="7A9B8024" w:rsidR="001C223A" w:rsidRDefault="001C223A" w:rsidP="00005949">
      <w:pPr>
        <w:pStyle w:val="Formatlibre"/>
        <w:numPr>
          <w:ilvl w:val="0"/>
          <w:numId w:val="1"/>
        </w:numPr>
        <w:spacing w:after="120"/>
        <w:ind w:right="290"/>
        <w:contextualSpacing/>
        <w:rPr>
          <w:rFonts w:asciiTheme="majorHAnsi" w:hAnsiTheme="majorHAnsi"/>
          <w:sz w:val="22"/>
          <w:szCs w:val="22"/>
        </w:rPr>
      </w:pPr>
      <w:r w:rsidRPr="00005949">
        <w:rPr>
          <w:rFonts w:asciiTheme="majorHAnsi" w:hAnsiTheme="majorHAnsi"/>
          <w:bCs/>
          <w:sz w:val="22"/>
          <w:szCs w:val="22"/>
        </w:rPr>
        <w:t>deux micros</w:t>
      </w:r>
      <w:r w:rsidRPr="00005949">
        <w:rPr>
          <w:rFonts w:asciiTheme="majorHAnsi" w:hAnsiTheme="majorHAnsi"/>
          <w:sz w:val="22"/>
          <w:szCs w:val="22"/>
        </w:rPr>
        <w:t xml:space="preserve"> </w:t>
      </w:r>
      <w:hyperlink r:id="rId10" w:history="1">
        <w:proofErr w:type="spellStart"/>
        <w:r w:rsidRPr="00005949">
          <w:rPr>
            <w:rStyle w:val="Lienhypertexte"/>
            <w:rFonts w:asciiTheme="majorHAnsi" w:hAnsiTheme="majorHAnsi"/>
            <w:sz w:val="22"/>
            <w:szCs w:val="22"/>
          </w:rPr>
          <w:t>Beyerdynamic</w:t>
        </w:r>
        <w:proofErr w:type="spellEnd"/>
        <w:r w:rsidRPr="00005949">
          <w:rPr>
            <w:rStyle w:val="Lienhypertexte"/>
            <w:rFonts w:asciiTheme="majorHAnsi" w:hAnsiTheme="majorHAnsi"/>
            <w:sz w:val="22"/>
            <w:szCs w:val="22"/>
          </w:rPr>
          <w:t xml:space="preserve"> MCE 530</w:t>
        </w:r>
      </w:hyperlink>
      <w:r w:rsidRPr="00005949">
        <w:rPr>
          <w:rFonts w:asciiTheme="majorHAnsi" w:hAnsiTheme="majorHAnsi"/>
          <w:sz w:val="22"/>
          <w:szCs w:val="22"/>
        </w:rPr>
        <w:t xml:space="preserve">, avec leurs </w:t>
      </w:r>
      <w:proofErr w:type="spellStart"/>
      <w:r w:rsidRPr="00005949">
        <w:rPr>
          <w:rFonts w:asciiTheme="majorHAnsi" w:hAnsiTheme="majorHAnsi"/>
          <w:sz w:val="22"/>
          <w:szCs w:val="22"/>
        </w:rPr>
        <w:t>r</w:t>
      </w:r>
      <w:r w:rsidR="00AD01CE" w:rsidRPr="00005949">
        <w:rPr>
          <w:rFonts w:asciiTheme="majorHAnsi" w:hAnsiTheme="majorHAnsi"/>
          <w:sz w:val="22"/>
          <w:szCs w:val="22"/>
        </w:rPr>
        <w:t>ycotes</w:t>
      </w:r>
      <w:proofErr w:type="spellEnd"/>
      <w:r w:rsidR="00AD01CE" w:rsidRPr="00005949">
        <w:rPr>
          <w:rFonts w:asciiTheme="majorHAnsi" w:hAnsiTheme="majorHAnsi"/>
          <w:sz w:val="22"/>
          <w:szCs w:val="22"/>
        </w:rPr>
        <w:t xml:space="preserve"> et leurs câbles XLR</w:t>
      </w:r>
      <w:r w:rsidR="00420B03" w:rsidRPr="00005949">
        <w:rPr>
          <w:rFonts w:asciiTheme="majorHAnsi" w:hAnsiTheme="majorHAnsi"/>
          <w:sz w:val="22"/>
          <w:szCs w:val="22"/>
        </w:rPr>
        <w:t xml:space="preserve"> </w:t>
      </w:r>
    </w:p>
    <w:p w14:paraId="3A8FD878" w14:textId="77777777" w:rsidR="00005949" w:rsidRPr="00005949" w:rsidRDefault="00005949" w:rsidP="00005949">
      <w:pPr>
        <w:pStyle w:val="Formatlibre"/>
        <w:spacing w:after="120"/>
        <w:ind w:left="560" w:right="290"/>
        <w:contextualSpacing/>
        <w:rPr>
          <w:rFonts w:asciiTheme="majorHAnsi" w:hAnsiTheme="majorHAnsi"/>
          <w:sz w:val="22"/>
          <w:szCs w:val="22"/>
        </w:rPr>
      </w:pPr>
    </w:p>
    <w:p w14:paraId="4962BC0A" w14:textId="77777777" w:rsidR="001C223A" w:rsidRPr="001C223A" w:rsidRDefault="001C223A" w:rsidP="001C223A">
      <w:pPr>
        <w:pStyle w:val="Formatlibre"/>
        <w:numPr>
          <w:ilvl w:val="0"/>
          <w:numId w:val="1"/>
        </w:numPr>
        <w:spacing w:after="120"/>
        <w:ind w:right="290"/>
        <w:contextualSpacing/>
        <w:rPr>
          <w:rFonts w:asciiTheme="majorHAnsi" w:hAnsiTheme="majorHAnsi"/>
          <w:sz w:val="22"/>
          <w:szCs w:val="22"/>
        </w:rPr>
      </w:pPr>
      <w:r w:rsidRPr="001C223A">
        <w:rPr>
          <w:rFonts w:asciiTheme="majorHAnsi" w:hAnsiTheme="majorHAnsi"/>
          <w:bCs/>
          <w:sz w:val="22"/>
          <w:szCs w:val="22"/>
        </w:rPr>
        <w:t xml:space="preserve">une perche </w:t>
      </w:r>
      <w:r w:rsidRPr="001C223A">
        <w:rPr>
          <w:rFonts w:asciiTheme="majorHAnsi" w:hAnsiTheme="majorHAnsi"/>
          <w:sz w:val="22"/>
          <w:szCs w:val="22"/>
        </w:rPr>
        <w:t>avec support pour mettre les deux micros en stéréo</w:t>
      </w:r>
    </w:p>
    <w:p w14:paraId="6BD4B85A" w14:textId="77777777" w:rsidR="001C223A" w:rsidRDefault="001C223A" w:rsidP="001C223A">
      <w:pPr>
        <w:pStyle w:val="Formatlibre"/>
        <w:numPr>
          <w:ilvl w:val="0"/>
          <w:numId w:val="1"/>
        </w:numPr>
        <w:spacing w:after="120"/>
        <w:ind w:right="290"/>
        <w:contextualSpacing/>
        <w:rPr>
          <w:rFonts w:asciiTheme="majorHAnsi" w:hAnsiTheme="majorHAnsi"/>
          <w:sz w:val="22"/>
          <w:szCs w:val="22"/>
        </w:rPr>
      </w:pPr>
      <w:r w:rsidRPr="001C223A">
        <w:rPr>
          <w:rFonts w:asciiTheme="majorHAnsi" w:hAnsiTheme="majorHAnsi"/>
          <w:sz w:val="22"/>
          <w:szCs w:val="22"/>
        </w:rPr>
        <w:t>un pied de micro Superlux MS-108E </w:t>
      </w:r>
    </w:p>
    <w:p w14:paraId="707C580D" w14:textId="77777777" w:rsidR="00827B10" w:rsidRPr="001C223A" w:rsidRDefault="00827B10" w:rsidP="00F70018">
      <w:pPr>
        <w:pStyle w:val="Formatlibre"/>
        <w:spacing w:after="120"/>
        <w:ind w:left="560" w:right="290"/>
        <w:contextualSpacing/>
        <w:rPr>
          <w:rFonts w:asciiTheme="majorHAnsi" w:hAnsiTheme="majorHAnsi"/>
          <w:sz w:val="22"/>
          <w:szCs w:val="22"/>
        </w:rPr>
      </w:pPr>
    </w:p>
    <w:p w14:paraId="5AB1440A" w14:textId="77777777" w:rsidR="001C223A" w:rsidRPr="001C223A" w:rsidRDefault="001C223A" w:rsidP="001C223A">
      <w:pPr>
        <w:pStyle w:val="Formatlibre"/>
        <w:spacing w:after="120"/>
        <w:ind w:left="700" w:right="290" w:hanging="700"/>
        <w:contextualSpacing/>
        <w:rPr>
          <w:rFonts w:asciiTheme="majorHAnsi" w:hAnsiTheme="majorHAnsi"/>
          <w:b/>
          <w:sz w:val="22"/>
          <w:szCs w:val="22"/>
        </w:rPr>
      </w:pPr>
    </w:p>
    <w:p w14:paraId="1FC09349" w14:textId="77777777" w:rsidR="0096417A" w:rsidRPr="0096417A" w:rsidRDefault="0096417A" w:rsidP="00585181">
      <w:pPr>
        <w:pStyle w:val="Formatlibre"/>
        <w:spacing w:after="120"/>
        <w:ind w:left="700" w:right="290" w:hanging="700"/>
        <w:contextualSpacing/>
        <w:jc w:val="both"/>
        <w:rPr>
          <w:rFonts w:asciiTheme="majorHAnsi" w:hAnsiTheme="majorHAnsi"/>
          <w:b/>
          <w:sz w:val="22"/>
          <w:szCs w:val="22"/>
        </w:rPr>
      </w:pPr>
    </w:p>
    <w:p w14:paraId="53E3E801" w14:textId="6AD59BA2" w:rsidR="00103B73" w:rsidRPr="0096417A" w:rsidRDefault="00103B73" w:rsidP="0096417A">
      <w:pPr>
        <w:pStyle w:val="Formatlibre"/>
        <w:spacing w:after="120"/>
        <w:ind w:left="700" w:right="290"/>
        <w:contextualSpacing/>
        <w:jc w:val="both"/>
        <w:rPr>
          <w:rFonts w:asciiTheme="majorHAnsi" w:hAnsiTheme="majorHAnsi"/>
          <w:b/>
          <w:sz w:val="22"/>
          <w:szCs w:val="22"/>
        </w:rPr>
      </w:pPr>
    </w:p>
    <w:p w14:paraId="468EE693" w14:textId="77777777" w:rsidR="00420B03" w:rsidRDefault="00420B03">
      <w:pPr>
        <w:rPr>
          <w:rFonts w:ascii="Calibri" w:hAnsi="Calibri"/>
          <w:b/>
          <w:sz w:val="32"/>
        </w:rPr>
      </w:pPr>
      <w:r>
        <w:rPr>
          <w:rFonts w:ascii="Calibri" w:hAnsi="Calibri"/>
          <w:b/>
          <w:sz w:val="32"/>
        </w:rPr>
        <w:br w:type="page"/>
      </w:r>
    </w:p>
    <w:p w14:paraId="1FFA23A2" w14:textId="6C343BBB" w:rsidR="00420B03" w:rsidRPr="00420B03" w:rsidRDefault="00420B03" w:rsidP="00420B03">
      <w:pPr>
        <w:ind w:left="33" w:firstLine="993"/>
        <w:jc w:val="center"/>
        <w:rPr>
          <w:rFonts w:asciiTheme="majorHAnsi" w:hAnsiTheme="majorHAnsi"/>
          <w:b/>
          <w:sz w:val="22"/>
          <w:szCs w:val="22"/>
        </w:rPr>
      </w:pPr>
      <w:r>
        <w:rPr>
          <w:rFonts w:asciiTheme="majorHAnsi" w:hAnsiTheme="majorHAnsi"/>
          <w:b/>
          <w:sz w:val="22"/>
          <w:szCs w:val="22"/>
        </w:rPr>
        <w:lastRenderedPageBreak/>
        <w:t xml:space="preserve">ANNEXE 3 : </w:t>
      </w:r>
      <w:r w:rsidRPr="00420B03">
        <w:rPr>
          <w:rFonts w:asciiTheme="majorHAnsi" w:hAnsiTheme="majorHAnsi"/>
          <w:b/>
          <w:sz w:val="22"/>
          <w:szCs w:val="22"/>
        </w:rPr>
        <w:t>Inventaire de la petite mallette de bruitage du RECIT</w:t>
      </w:r>
    </w:p>
    <w:p w14:paraId="5A35CACD" w14:textId="77777777" w:rsidR="00420B03" w:rsidRPr="00420B03" w:rsidRDefault="00420B03" w:rsidP="00420B03">
      <w:pPr>
        <w:ind w:firstLine="993"/>
        <w:rPr>
          <w:rFonts w:asciiTheme="majorHAnsi" w:hAnsiTheme="majorHAnsi"/>
          <w:b/>
          <w:sz w:val="22"/>
          <w:szCs w:val="22"/>
        </w:rPr>
      </w:pPr>
    </w:p>
    <w:p w14:paraId="5CB20937" w14:textId="77777777" w:rsidR="00420B03" w:rsidRDefault="00420B03" w:rsidP="00420B03">
      <w:pPr>
        <w:jc w:val="both"/>
        <w:rPr>
          <w:rFonts w:asciiTheme="majorHAnsi" w:eastAsia="Times New Roman" w:hAnsiTheme="majorHAnsi"/>
          <w:sz w:val="22"/>
          <w:szCs w:val="22"/>
          <w:shd w:val="clear" w:color="auto" w:fill="FFFFFF"/>
          <w:lang w:eastAsia="fr-FR"/>
        </w:rPr>
      </w:pPr>
      <w:r w:rsidRPr="00420B03">
        <w:rPr>
          <w:rFonts w:asciiTheme="majorHAnsi" w:hAnsiTheme="majorHAnsi"/>
          <w:sz w:val="22"/>
          <w:szCs w:val="22"/>
        </w:rPr>
        <w:t xml:space="preserve">La petite mallette de bruitage a été conçue pour bruiter le court métrage </w:t>
      </w:r>
      <w:r w:rsidRPr="00420B03">
        <w:rPr>
          <w:rFonts w:asciiTheme="majorHAnsi" w:eastAsia="Times New Roman" w:hAnsiTheme="majorHAnsi"/>
          <w:sz w:val="22"/>
          <w:szCs w:val="22"/>
          <w:shd w:val="clear" w:color="auto" w:fill="FFFFFF"/>
          <w:lang w:eastAsia="fr-FR"/>
        </w:rPr>
        <w:t xml:space="preserve">d’animation </w:t>
      </w:r>
      <w:r w:rsidRPr="00420B03">
        <w:rPr>
          <w:rFonts w:asciiTheme="majorHAnsi" w:eastAsia="Times New Roman" w:hAnsiTheme="majorHAnsi"/>
          <w:i/>
          <w:sz w:val="22"/>
          <w:szCs w:val="22"/>
          <w:shd w:val="clear" w:color="auto" w:fill="FFFFFF"/>
          <w:lang w:eastAsia="fr-FR"/>
        </w:rPr>
        <w:t>Demain, il pleut</w:t>
      </w:r>
      <w:r w:rsidRPr="00420B03">
        <w:rPr>
          <w:rFonts w:asciiTheme="majorHAnsi" w:eastAsia="Times New Roman" w:hAnsiTheme="majorHAnsi"/>
          <w:sz w:val="22"/>
          <w:szCs w:val="22"/>
          <w:shd w:val="clear" w:color="auto" w:fill="FFFFFF"/>
          <w:lang w:eastAsia="fr-FR"/>
        </w:rPr>
        <w:t xml:space="preserve">, réalisé par Mélanie </w:t>
      </w:r>
      <w:proofErr w:type="spellStart"/>
      <w:r w:rsidRPr="00420B03">
        <w:rPr>
          <w:rFonts w:asciiTheme="majorHAnsi" w:eastAsia="Times New Roman" w:hAnsiTheme="majorHAnsi"/>
          <w:sz w:val="22"/>
          <w:szCs w:val="22"/>
          <w:shd w:val="clear" w:color="auto" w:fill="FFFFFF"/>
          <w:lang w:eastAsia="fr-FR"/>
        </w:rPr>
        <w:t>Vialaneix</w:t>
      </w:r>
      <w:proofErr w:type="spellEnd"/>
      <w:r w:rsidRPr="00420B03">
        <w:rPr>
          <w:rFonts w:asciiTheme="majorHAnsi" w:eastAsia="Times New Roman" w:hAnsiTheme="majorHAnsi"/>
          <w:sz w:val="22"/>
          <w:szCs w:val="22"/>
          <w:shd w:val="clear" w:color="auto" w:fill="FFFFFF"/>
          <w:lang w:eastAsia="fr-FR"/>
        </w:rPr>
        <w:t xml:space="preserve"> et Anne-Céline </w:t>
      </w:r>
      <w:proofErr w:type="spellStart"/>
      <w:r w:rsidRPr="00420B03">
        <w:rPr>
          <w:rFonts w:asciiTheme="majorHAnsi" w:eastAsia="Times New Roman" w:hAnsiTheme="majorHAnsi"/>
          <w:sz w:val="22"/>
          <w:szCs w:val="22"/>
          <w:shd w:val="clear" w:color="auto" w:fill="FFFFFF"/>
          <w:lang w:eastAsia="fr-FR"/>
        </w:rPr>
        <w:t>Phanphengdy</w:t>
      </w:r>
      <w:proofErr w:type="spellEnd"/>
      <w:r w:rsidRPr="00420B03">
        <w:rPr>
          <w:rFonts w:asciiTheme="majorHAnsi" w:eastAsia="Times New Roman" w:hAnsiTheme="majorHAnsi"/>
          <w:sz w:val="22"/>
          <w:szCs w:val="22"/>
          <w:shd w:val="clear" w:color="auto" w:fill="FFFFFF"/>
          <w:lang w:eastAsia="fr-FR"/>
        </w:rPr>
        <w:t>. L’inventaire ci-dessous permet de savoir comment utiliser les différents objets qu’elle contient dans ce contexte, mais vous pouvez bien sûr aller plus loin.</w:t>
      </w:r>
    </w:p>
    <w:p w14:paraId="78D2D758" w14:textId="77777777" w:rsidR="00217262" w:rsidRPr="00420B03" w:rsidRDefault="00217262" w:rsidP="00420B03">
      <w:pPr>
        <w:jc w:val="both"/>
        <w:rPr>
          <w:rFonts w:asciiTheme="majorHAnsi" w:eastAsia="Times New Roman" w:hAnsiTheme="majorHAnsi"/>
          <w:sz w:val="22"/>
          <w:szCs w:val="22"/>
          <w:lang w:eastAsia="fr-FR"/>
        </w:rPr>
      </w:pPr>
    </w:p>
    <w:tbl>
      <w:tblPr>
        <w:tblW w:w="9498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545"/>
        <w:gridCol w:w="5953"/>
      </w:tblGrid>
      <w:tr w:rsidR="00420B03" w:rsidRPr="00420B03" w14:paraId="62A0E9BC" w14:textId="77777777" w:rsidTr="00950B7D">
        <w:trPr>
          <w:trHeight w:val="137"/>
        </w:trPr>
        <w:tc>
          <w:tcPr>
            <w:tcW w:w="3545" w:type="dxa"/>
            <w:shd w:val="clear" w:color="auto" w:fill="auto"/>
          </w:tcPr>
          <w:p w14:paraId="35186EA7" w14:textId="77777777" w:rsidR="00420B03" w:rsidRPr="00420B03" w:rsidRDefault="00420B03" w:rsidP="00950B7D">
            <w:pPr>
              <w:ind w:right="1269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420B03">
              <w:rPr>
                <w:rFonts w:asciiTheme="majorHAnsi" w:hAnsiTheme="majorHAnsi"/>
                <w:b/>
                <w:sz w:val="22"/>
                <w:szCs w:val="22"/>
              </w:rPr>
              <w:t>Description</w:t>
            </w:r>
          </w:p>
        </w:tc>
        <w:tc>
          <w:tcPr>
            <w:tcW w:w="5953" w:type="dxa"/>
            <w:shd w:val="clear" w:color="auto" w:fill="auto"/>
          </w:tcPr>
          <w:p w14:paraId="0559D72F" w14:textId="77777777" w:rsidR="00420B03" w:rsidRPr="00420B03" w:rsidRDefault="00420B03" w:rsidP="00950B7D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420B03">
              <w:rPr>
                <w:rFonts w:asciiTheme="majorHAnsi" w:hAnsiTheme="majorHAnsi"/>
                <w:b/>
                <w:sz w:val="22"/>
                <w:szCs w:val="22"/>
              </w:rPr>
              <w:t xml:space="preserve">Effet sonore </w:t>
            </w:r>
          </w:p>
        </w:tc>
      </w:tr>
      <w:tr w:rsidR="00420B03" w:rsidRPr="00420B03" w14:paraId="20E24F27" w14:textId="77777777" w:rsidTr="00950B7D">
        <w:trPr>
          <w:trHeight w:val="137"/>
        </w:trPr>
        <w:tc>
          <w:tcPr>
            <w:tcW w:w="3545" w:type="dxa"/>
            <w:shd w:val="clear" w:color="auto" w:fill="auto"/>
          </w:tcPr>
          <w:p w14:paraId="5233ABF6" w14:textId="77777777" w:rsidR="00420B03" w:rsidRPr="00420B03" w:rsidRDefault="00420B03" w:rsidP="009006AF">
            <w:pPr>
              <w:ind w:left="284" w:right="1269"/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Ballons de baudruche (x2)</w:t>
            </w:r>
          </w:p>
        </w:tc>
        <w:tc>
          <w:tcPr>
            <w:tcW w:w="5953" w:type="dxa"/>
            <w:shd w:val="clear" w:color="auto" w:fill="auto"/>
          </w:tcPr>
          <w:p w14:paraId="2358CDF7" w14:textId="77777777" w:rsidR="00420B03" w:rsidRPr="00420B03" w:rsidRDefault="00420B03" w:rsidP="00950B7D">
            <w:pPr>
              <w:ind w:left="33"/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 xml:space="preserve">Bruits de souffle, de respiration. Agités, ils simulent l'envol d'un oiseau. Frottés avec des doigts humides, imitent des explosions ou un feu d'artifice. </w:t>
            </w:r>
          </w:p>
        </w:tc>
      </w:tr>
      <w:tr w:rsidR="00420B03" w:rsidRPr="00420B03" w14:paraId="3A0DF861" w14:textId="77777777" w:rsidTr="00950B7D">
        <w:trPr>
          <w:trHeight w:val="137"/>
        </w:trPr>
        <w:tc>
          <w:tcPr>
            <w:tcW w:w="3545" w:type="dxa"/>
            <w:shd w:val="clear" w:color="auto" w:fill="auto"/>
          </w:tcPr>
          <w:p w14:paraId="25035D84" w14:textId="77777777" w:rsidR="00420B03" w:rsidRPr="00420B03" w:rsidRDefault="00420B03" w:rsidP="009006AF">
            <w:pPr>
              <w:ind w:left="284" w:right="1836"/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 xml:space="preserve">Papier bulle </w:t>
            </w:r>
          </w:p>
        </w:tc>
        <w:tc>
          <w:tcPr>
            <w:tcW w:w="5953" w:type="dxa"/>
            <w:shd w:val="clear" w:color="auto" w:fill="auto"/>
          </w:tcPr>
          <w:p w14:paraId="0D275C56" w14:textId="77777777" w:rsidR="00420B03" w:rsidRPr="00420B03" w:rsidRDefault="00420B03" w:rsidP="00950B7D">
            <w:pPr>
              <w:ind w:left="33"/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Percées délicatement, les bulles simulent des craquements, (cuisson dans une poêle ou des bûches dans un feu).</w:t>
            </w:r>
          </w:p>
        </w:tc>
      </w:tr>
      <w:tr w:rsidR="00420B03" w:rsidRPr="00420B03" w14:paraId="0117CD37" w14:textId="77777777" w:rsidTr="00950B7D">
        <w:trPr>
          <w:trHeight w:val="137"/>
        </w:trPr>
        <w:tc>
          <w:tcPr>
            <w:tcW w:w="3545" w:type="dxa"/>
            <w:shd w:val="clear" w:color="auto" w:fill="auto"/>
          </w:tcPr>
          <w:p w14:paraId="44FE705D" w14:textId="77777777" w:rsidR="00420B03" w:rsidRPr="00420B03" w:rsidRDefault="00420B03" w:rsidP="009006AF">
            <w:pPr>
              <w:ind w:left="284" w:right="1269"/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Paquets de mouchoirs (x2)</w:t>
            </w:r>
          </w:p>
        </w:tc>
        <w:tc>
          <w:tcPr>
            <w:tcW w:w="5953" w:type="dxa"/>
            <w:shd w:val="clear" w:color="auto" w:fill="auto"/>
          </w:tcPr>
          <w:p w14:paraId="7029726E" w14:textId="77777777" w:rsidR="00420B03" w:rsidRPr="00420B03" w:rsidRDefault="00420B03" w:rsidP="00950B7D">
            <w:pPr>
              <w:ind w:left="33"/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Bruits de feu (en manipulant les paquets). A utiliser avec le son du papier bulle.</w:t>
            </w:r>
          </w:p>
        </w:tc>
      </w:tr>
      <w:tr w:rsidR="00420B03" w:rsidRPr="00420B03" w14:paraId="6AC69693" w14:textId="77777777" w:rsidTr="00950B7D">
        <w:trPr>
          <w:trHeight w:val="137"/>
        </w:trPr>
        <w:tc>
          <w:tcPr>
            <w:tcW w:w="3545" w:type="dxa"/>
            <w:shd w:val="clear" w:color="auto" w:fill="auto"/>
          </w:tcPr>
          <w:p w14:paraId="724CB1E5" w14:textId="77777777" w:rsidR="00420B03" w:rsidRPr="00420B03" w:rsidRDefault="00420B03" w:rsidP="009006AF">
            <w:pPr>
              <w:ind w:left="284"/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 xml:space="preserve">Verre à eau </w:t>
            </w:r>
          </w:p>
        </w:tc>
        <w:tc>
          <w:tcPr>
            <w:tcW w:w="5953" w:type="dxa"/>
            <w:shd w:val="clear" w:color="auto" w:fill="auto"/>
          </w:tcPr>
          <w:p w14:paraId="03518E23" w14:textId="77777777" w:rsidR="00420B03" w:rsidRPr="00420B03" w:rsidRDefault="00420B03" w:rsidP="00950B7D">
            <w:pPr>
              <w:ind w:left="33"/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Bruits de vaisselle. Frappé délicatement on dirait une enclume.</w:t>
            </w:r>
          </w:p>
        </w:tc>
      </w:tr>
      <w:tr w:rsidR="00420B03" w:rsidRPr="00420B03" w14:paraId="0F88ABA9" w14:textId="77777777" w:rsidTr="00950B7D">
        <w:trPr>
          <w:trHeight w:val="137"/>
        </w:trPr>
        <w:tc>
          <w:tcPr>
            <w:tcW w:w="3545" w:type="dxa"/>
            <w:shd w:val="clear" w:color="auto" w:fill="auto"/>
          </w:tcPr>
          <w:p w14:paraId="5F8B78A5" w14:textId="77777777" w:rsidR="00420B03" w:rsidRPr="00420B03" w:rsidRDefault="00420B03" w:rsidP="009006AF">
            <w:pPr>
              <w:ind w:left="284"/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Sachet avec tissus nettoyants</w:t>
            </w:r>
          </w:p>
        </w:tc>
        <w:tc>
          <w:tcPr>
            <w:tcW w:w="5953" w:type="dxa"/>
            <w:shd w:val="clear" w:color="auto" w:fill="auto"/>
          </w:tcPr>
          <w:p w14:paraId="04A02A70" w14:textId="77777777" w:rsidR="00420B03" w:rsidRPr="00420B03" w:rsidRDefault="00420B03" w:rsidP="00950B7D">
            <w:pPr>
              <w:ind w:left="33"/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Bruits de feu, de pas, de frottement, de vêtements…</w:t>
            </w:r>
          </w:p>
        </w:tc>
      </w:tr>
      <w:tr w:rsidR="00420B03" w:rsidRPr="00420B03" w14:paraId="7E666055" w14:textId="77777777" w:rsidTr="00950B7D">
        <w:trPr>
          <w:trHeight w:val="137"/>
        </w:trPr>
        <w:tc>
          <w:tcPr>
            <w:tcW w:w="3545" w:type="dxa"/>
            <w:shd w:val="clear" w:color="auto" w:fill="auto"/>
          </w:tcPr>
          <w:p w14:paraId="092E22E0" w14:textId="77777777" w:rsidR="00420B03" w:rsidRPr="00420B03" w:rsidRDefault="00420B03" w:rsidP="009006AF">
            <w:pPr>
              <w:ind w:left="284"/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Couvercle en métal</w:t>
            </w:r>
          </w:p>
        </w:tc>
        <w:tc>
          <w:tcPr>
            <w:tcW w:w="5953" w:type="dxa"/>
            <w:shd w:val="clear" w:color="auto" w:fill="auto"/>
          </w:tcPr>
          <w:p w14:paraId="49FCB2DB" w14:textId="77777777" w:rsidR="00420B03" w:rsidRPr="00420B03" w:rsidRDefault="00420B03" w:rsidP="00950B7D">
            <w:pPr>
              <w:ind w:left="33"/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Bruits métalliques (tic tac de l’horloge, bruits de cuisine, clic de lampe, combat à l'épée avec le tuyau, chevaliers en armure)…</w:t>
            </w:r>
          </w:p>
        </w:tc>
      </w:tr>
      <w:tr w:rsidR="00420B03" w:rsidRPr="00420B03" w14:paraId="4D7C5432" w14:textId="77777777" w:rsidTr="00950B7D">
        <w:trPr>
          <w:trHeight w:val="137"/>
        </w:trPr>
        <w:tc>
          <w:tcPr>
            <w:tcW w:w="3545" w:type="dxa"/>
            <w:shd w:val="clear" w:color="auto" w:fill="auto"/>
          </w:tcPr>
          <w:p w14:paraId="388AA8D9" w14:textId="039567AA" w:rsidR="00420B03" w:rsidRPr="00420B03" w:rsidRDefault="00420B03" w:rsidP="009006AF">
            <w:pPr>
              <w:ind w:left="284"/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 xml:space="preserve">Pomme d’arrosoir </w:t>
            </w:r>
            <w:r w:rsidR="007B749D">
              <w:rPr>
                <w:rFonts w:asciiTheme="majorHAnsi" w:hAnsiTheme="majorHAnsi"/>
                <w:sz w:val="22"/>
                <w:szCs w:val="22"/>
              </w:rPr>
              <w:t>(et entonnoir pliable)</w:t>
            </w:r>
          </w:p>
        </w:tc>
        <w:tc>
          <w:tcPr>
            <w:tcW w:w="5953" w:type="dxa"/>
            <w:shd w:val="clear" w:color="auto" w:fill="auto"/>
          </w:tcPr>
          <w:p w14:paraId="3A7C4BFF" w14:textId="77777777" w:rsidR="00420B03" w:rsidRPr="00420B03" w:rsidRDefault="00420B03" w:rsidP="00950B7D">
            <w:pPr>
              <w:ind w:left="33"/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Bruit d'eau qui se déverse. En soufflant dedans on peut faire un bruit de trompe.</w:t>
            </w:r>
          </w:p>
        </w:tc>
      </w:tr>
      <w:tr w:rsidR="00420B03" w:rsidRPr="00420B03" w14:paraId="0107D5C3" w14:textId="77777777" w:rsidTr="00950B7D">
        <w:trPr>
          <w:trHeight w:val="137"/>
        </w:trPr>
        <w:tc>
          <w:tcPr>
            <w:tcW w:w="3545" w:type="dxa"/>
            <w:shd w:val="clear" w:color="auto" w:fill="auto"/>
          </w:tcPr>
          <w:p w14:paraId="35B6E4D8" w14:textId="77777777" w:rsidR="00420B03" w:rsidRPr="00420B03" w:rsidRDefault="00420B03" w:rsidP="009006AF">
            <w:pPr>
              <w:ind w:left="284"/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 xml:space="preserve">Bande magnétique </w:t>
            </w:r>
          </w:p>
        </w:tc>
        <w:tc>
          <w:tcPr>
            <w:tcW w:w="5953" w:type="dxa"/>
            <w:shd w:val="clear" w:color="auto" w:fill="auto"/>
          </w:tcPr>
          <w:p w14:paraId="447614C6" w14:textId="77777777" w:rsidR="00420B03" w:rsidRPr="00420B03" w:rsidRDefault="00420B03" w:rsidP="00950B7D">
            <w:pPr>
              <w:ind w:left="33"/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 xml:space="preserve">Bruits des pas dans les feuilles mortes, ou crépitement de feu quand elle est pressée entre les mains. </w:t>
            </w:r>
          </w:p>
        </w:tc>
      </w:tr>
      <w:tr w:rsidR="00420B03" w:rsidRPr="00420B03" w14:paraId="0A074065" w14:textId="77777777" w:rsidTr="00950B7D">
        <w:trPr>
          <w:trHeight w:val="137"/>
        </w:trPr>
        <w:tc>
          <w:tcPr>
            <w:tcW w:w="3545" w:type="dxa"/>
            <w:shd w:val="clear" w:color="auto" w:fill="auto"/>
          </w:tcPr>
          <w:p w14:paraId="24A0478C" w14:textId="77777777" w:rsidR="00420B03" w:rsidRPr="00420B03" w:rsidRDefault="00420B03" w:rsidP="009006AF">
            <w:pPr>
              <w:ind w:left="284"/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Goutte à goutte (x2 : perfusion et flacon rose)</w:t>
            </w:r>
          </w:p>
        </w:tc>
        <w:tc>
          <w:tcPr>
            <w:tcW w:w="5953" w:type="dxa"/>
            <w:shd w:val="clear" w:color="auto" w:fill="auto"/>
          </w:tcPr>
          <w:p w14:paraId="33E5980F" w14:textId="77777777" w:rsidR="00420B03" w:rsidRPr="00420B03" w:rsidRDefault="00420B03" w:rsidP="00950B7D">
            <w:pPr>
              <w:ind w:left="33"/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Bruits d’eau. Installé dans un lieu fermé, il imite le suintement de l'eau dans une grotte.</w:t>
            </w:r>
          </w:p>
        </w:tc>
      </w:tr>
      <w:tr w:rsidR="00420B03" w:rsidRPr="00420B03" w14:paraId="1018FC4A" w14:textId="77777777" w:rsidTr="00950B7D">
        <w:trPr>
          <w:trHeight w:val="137"/>
        </w:trPr>
        <w:tc>
          <w:tcPr>
            <w:tcW w:w="3545" w:type="dxa"/>
            <w:shd w:val="clear" w:color="auto" w:fill="auto"/>
          </w:tcPr>
          <w:p w14:paraId="533E22B7" w14:textId="77777777" w:rsidR="00420B03" w:rsidRPr="00420B03" w:rsidRDefault="00420B03" w:rsidP="009006AF">
            <w:pPr>
              <w:ind w:left="284"/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Gant en plastique transparent</w:t>
            </w:r>
          </w:p>
        </w:tc>
        <w:tc>
          <w:tcPr>
            <w:tcW w:w="5953" w:type="dxa"/>
            <w:shd w:val="clear" w:color="auto" w:fill="auto"/>
          </w:tcPr>
          <w:p w14:paraId="11C6BBA2" w14:textId="77777777" w:rsidR="00420B03" w:rsidRPr="00420B03" w:rsidRDefault="00420B03" w:rsidP="00950B7D">
            <w:pPr>
              <w:ind w:left="33"/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Agité latéralement, il simule l'envol d'un oiseau.</w:t>
            </w:r>
          </w:p>
        </w:tc>
      </w:tr>
      <w:tr w:rsidR="00420B03" w:rsidRPr="00420B03" w14:paraId="1F9AAD8B" w14:textId="77777777" w:rsidTr="00950B7D">
        <w:trPr>
          <w:trHeight w:val="137"/>
        </w:trPr>
        <w:tc>
          <w:tcPr>
            <w:tcW w:w="3545" w:type="dxa"/>
            <w:shd w:val="clear" w:color="auto" w:fill="auto"/>
          </w:tcPr>
          <w:p w14:paraId="29934C78" w14:textId="7F33B07E" w:rsidR="00420B03" w:rsidRPr="00420B03" w:rsidRDefault="00420B03" w:rsidP="009006AF">
            <w:pPr>
              <w:ind w:left="284"/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Couteau</w:t>
            </w:r>
            <w:r w:rsidR="00DB2409">
              <w:rPr>
                <w:rFonts w:asciiTheme="majorHAnsi" w:hAnsiTheme="majorHAnsi"/>
                <w:sz w:val="22"/>
                <w:szCs w:val="22"/>
              </w:rPr>
              <w:t xml:space="preserve"> (cou</w:t>
            </w:r>
            <w:r w:rsidR="00B570CA">
              <w:rPr>
                <w:rFonts w:asciiTheme="majorHAnsi" w:hAnsiTheme="majorHAnsi"/>
                <w:sz w:val="22"/>
                <w:szCs w:val="22"/>
              </w:rPr>
              <w:t>teau</w:t>
            </w:r>
            <w:r w:rsidR="00DB2409">
              <w:rPr>
                <w:rFonts w:asciiTheme="majorHAnsi" w:hAnsiTheme="majorHAnsi"/>
                <w:sz w:val="22"/>
                <w:szCs w:val="22"/>
              </w:rPr>
              <w:t xml:space="preserve"> suisse)</w:t>
            </w:r>
          </w:p>
        </w:tc>
        <w:tc>
          <w:tcPr>
            <w:tcW w:w="5953" w:type="dxa"/>
            <w:shd w:val="clear" w:color="auto" w:fill="auto"/>
          </w:tcPr>
          <w:p w14:paraId="12E96A2B" w14:textId="77777777" w:rsidR="00420B03" w:rsidRPr="00420B03" w:rsidRDefault="00420B03" w:rsidP="00950B7D">
            <w:pPr>
              <w:ind w:left="33"/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Bruits métalliques (tic tac de l’horloge, bruits de cuisine, clic de lampe, combat à l'épée avec le tuyau, chevaliers en armure)…</w:t>
            </w:r>
          </w:p>
        </w:tc>
      </w:tr>
      <w:tr w:rsidR="0032440F" w:rsidRPr="00420B03" w14:paraId="171FFCF6" w14:textId="77777777" w:rsidTr="00950B7D">
        <w:trPr>
          <w:trHeight w:val="137"/>
        </w:trPr>
        <w:tc>
          <w:tcPr>
            <w:tcW w:w="3545" w:type="dxa"/>
            <w:shd w:val="clear" w:color="auto" w:fill="auto"/>
          </w:tcPr>
          <w:p w14:paraId="14D4C2A0" w14:textId="4E4E7983" w:rsidR="0032440F" w:rsidRDefault="0032440F" w:rsidP="009006AF">
            <w:pPr>
              <w:ind w:left="284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Bâton de pluie</w:t>
            </w:r>
          </w:p>
        </w:tc>
        <w:tc>
          <w:tcPr>
            <w:tcW w:w="5953" w:type="dxa"/>
            <w:shd w:val="clear" w:color="auto" w:fill="auto"/>
          </w:tcPr>
          <w:p w14:paraId="413B32FD" w14:textId="10B74015" w:rsidR="0032440F" w:rsidRDefault="0032440F" w:rsidP="00950B7D">
            <w:pPr>
              <w:ind w:left="33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Imite le son de la pluie. Aussi cliquètements (</w:t>
            </w:r>
            <w:r w:rsidR="0023246D">
              <w:rPr>
                <w:rFonts w:asciiTheme="majorHAnsi" w:hAnsiTheme="majorHAnsi"/>
                <w:sz w:val="22"/>
                <w:szCs w:val="22"/>
              </w:rPr>
              <w:t xml:space="preserve">cf. </w:t>
            </w:r>
            <w:r>
              <w:rPr>
                <w:rFonts w:asciiTheme="majorHAnsi" w:hAnsiTheme="majorHAnsi"/>
                <w:sz w:val="22"/>
                <w:szCs w:val="22"/>
              </w:rPr>
              <w:t>d’ordinateurs</w:t>
            </w:r>
            <w:r w:rsidR="0023246D">
              <w:rPr>
                <w:rFonts w:asciiTheme="majorHAnsi" w:hAnsiTheme="majorHAnsi"/>
                <w:sz w:val="22"/>
                <w:szCs w:val="22"/>
              </w:rPr>
              <w:t xml:space="preserve">, bruits des machines dans </w:t>
            </w:r>
            <w:r w:rsidR="0023246D" w:rsidRPr="0023246D">
              <w:rPr>
                <w:rFonts w:asciiTheme="majorHAnsi" w:hAnsiTheme="majorHAnsi"/>
                <w:i/>
                <w:sz w:val="22"/>
                <w:szCs w:val="22"/>
              </w:rPr>
              <w:t>Matrix</w:t>
            </w:r>
            <w:r w:rsidR="0023246D">
              <w:rPr>
                <w:rFonts w:asciiTheme="majorHAnsi" w:hAnsiTheme="majorHAnsi"/>
                <w:sz w:val="22"/>
                <w:szCs w:val="22"/>
              </w:rPr>
              <w:t>…!)</w:t>
            </w:r>
          </w:p>
        </w:tc>
      </w:tr>
      <w:tr w:rsidR="00F440E8" w:rsidRPr="00420B03" w14:paraId="05CE5471" w14:textId="77777777" w:rsidTr="00950B7D">
        <w:trPr>
          <w:trHeight w:val="137"/>
        </w:trPr>
        <w:tc>
          <w:tcPr>
            <w:tcW w:w="3545" w:type="dxa"/>
            <w:shd w:val="clear" w:color="auto" w:fill="auto"/>
          </w:tcPr>
          <w:p w14:paraId="10436630" w14:textId="14BDCD74" w:rsidR="00F440E8" w:rsidRPr="00420B03" w:rsidRDefault="00573A78" w:rsidP="009006AF">
            <w:pPr>
              <w:ind w:left="284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Œufs maracas</w:t>
            </w:r>
          </w:p>
        </w:tc>
        <w:tc>
          <w:tcPr>
            <w:tcW w:w="5953" w:type="dxa"/>
            <w:shd w:val="clear" w:color="auto" w:fill="auto"/>
          </w:tcPr>
          <w:p w14:paraId="04B3EE6C" w14:textId="4BD38F70" w:rsidR="00F440E8" w:rsidRPr="00420B03" w:rsidRDefault="00573A78" w:rsidP="00950B7D">
            <w:pPr>
              <w:ind w:left="33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Percussions pour faire de la musique.</w:t>
            </w:r>
          </w:p>
        </w:tc>
      </w:tr>
      <w:tr w:rsidR="00420B03" w:rsidRPr="00420B03" w14:paraId="47FBF887" w14:textId="77777777" w:rsidTr="00950B7D">
        <w:trPr>
          <w:trHeight w:val="137"/>
        </w:trPr>
        <w:tc>
          <w:tcPr>
            <w:tcW w:w="3545" w:type="dxa"/>
            <w:shd w:val="clear" w:color="auto" w:fill="auto"/>
          </w:tcPr>
          <w:p w14:paraId="0C0070A3" w14:textId="77777777" w:rsidR="00420B03" w:rsidRPr="00420B03" w:rsidRDefault="00420B03" w:rsidP="009006AF">
            <w:pPr>
              <w:ind w:left="284"/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Tuyau</w:t>
            </w:r>
          </w:p>
        </w:tc>
        <w:tc>
          <w:tcPr>
            <w:tcW w:w="5953" w:type="dxa"/>
            <w:shd w:val="clear" w:color="auto" w:fill="auto"/>
          </w:tcPr>
          <w:p w14:paraId="07EDC71A" w14:textId="77777777" w:rsidR="00420B03" w:rsidRPr="00420B03" w:rsidRDefault="00420B03" w:rsidP="00950B7D">
            <w:pPr>
              <w:ind w:left="33"/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Bruits métalliques (tic tac de l’horloge, bruits de cuisine, clic de lampe, combat à l'épée avec le couteau, chevaliers en armure)… En soufflant dedans on obtient des bruits de souffle ou de vent.</w:t>
            </w:r>
          </w:p>
        </w:tc>
      </w:tr>
      <w:tr w:rsidR="00420B03" w:rsidRPr="00420B03" w14:paraId="7EA736F7" w14:textId="77777777" w:rsidTr="00950B7D">
        <w:trPr>
          <w:trHeight w:val="431"/>
        </w:trPr>
        <w:tc>
          <w:tcPr>
            <w:tcW w:w="3545" w:type="dxa"/>
            <w:shd w:val="clear" w:color="auto" w:fill="auto"/>
          </w:tcPr>
          <w:p w14:paraId="287A22D8" w14:textId="77777777" w:rsidR="00420B03" w:rsidRPr="00420B03" w:rsidRDefault="00420B03" w:rsidP="009006AF">
            <w:pPr>
              <w:ind w:left="284"/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 xml:space="preserve">Bassine pliable (+ éponge) </w:t>
            </w:r>
          </w:p>
        </w:tc>
        <w:tc>
          <w:tcPr>
            <w:tcW w:w="5953" w:type="dxa"/>
            <w:shd w:val="clear" w:color="auto" w:fill="auto"/>
          </w:tcPr>
          <w:p w14:paraId="70977D1A" w14:textId="77777777" w:rsidR="00420B03" w:rsidRPr="00420B03" w:rsidRDefault="00420B03" w:rsidP="00950B7D">
            <w:pPr>
              <w:ind w:left="33"/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Bruits d'eau (clapotis, vague, inondation, pas dans l’eau)…</w:t>
            </w:r>
          </w:p>
        </w:tc>
      </w:tr>
      <w:tr w:rsidR="00420B03" w:rsidRPr="00420B03" w14:paraId="7BCBBE9A" w14:textId="77777777" w:rsidTr="00950B7D">
        <w:trPr>
          <w:trHeight w:val="137"/>
        </w:trPr>
        <w:tc>
          <w:tcPr>
            <w:tcW w:w="3545" w:type="dxa"/>
            <w:shd w:val="clear" w:color="auto" w:fill="auto"/>
          </w:tcPr>
          <w:p w14:paraId="6FF4B0EA" w14:textId="77777777" w:rsidR="00420B03" w:rsidRPr="00420B03" w:rsidRDefault="00420B03" w:rsidP="009006AF">
            <w:pPr>
              <w:ind w:left="284"/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Rouleau de scotch</w:t>
            </w:r>
          </w:p>
        </w:tc>
        <w:tc>
          <w:tcPr>
            <w:tcW w:w="5953" w:type="dxa"/>
            <w:shd w:val="clear" w:color="auto" w:fill="auto"/>
          </w:tcPr>
          <w:p w14:paraId="193405B5" w14:textId="77777777" w:rsidR="00420B03" w:rsidRPr="00420B03" w:rsidRDefault="00420B03" w:rsidP="00950B7D">
            <w:pPr>
              <w:ind w:left="33"/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Bruits d'orage, de déchirure ou d’explosion.</w:t>
            </w:r>
          </w:p>
        </w:tc>
      </w:tr>
      <w:tr w:rsidR="00420B03" w:rsidRPr="00420B03" w14:paraId="473E1589" w14:textId="77777777" w:rsidTr="00950B7D">
        <w:trPr>
          <w:trHeight w:val="137"/>
        </w:trPr>
        <w:tc>
          <w:tcPr>
            <w:tcW w:w="3545" w:type="dxa"/>
            <w:shd w:val="clear" w:color="auto" w:fill="auto"/>
          </w:tcPr>
          <w:p w14:paraId="525C0F95" w14:textId="525C3E8C" w:rsidR="00420B03" w:rsidRPr="00420B03" w:rsidRDefault="00E73B7C" w:rsidP="009006AF">
            <w:pPr>
              <w:ind w:left="284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Appeau</w:t>
            </w:r>
            <w:r w:rsidR="00420B03" w:rsidRPr="00420B03">
              <w:rPr>
                <w:rFonts w:asciiTheme="majorHAnsi" w:hAnsiTheme="majorHAnsi"/>
                <w:sz w:val="22"/>
                <w:szCs w:val="22"/>
              </w:rPr>
              <w:t xml:space="preserve"> (en métal et bois)</w:t>
            </w:r>
          </w:p>
        </w:tc>
        <w:tc>
          <w:tcPr>
            <w:tcW w:w="5953" w:type="dxa"/>
            <w:shd w:val="clear" w:color="auto" w:fill="auto"/>
          </w:tcPr>
          <w:p w14:paraId="30CEA7DD" w14:textId="77777777" w:rsidR="00420B03" w:rsidRPr="00420B03" w:rsidRDefault="00420B03" w:rsidP="00950B7D">
            <w:pPr>
              <w:ind w:left="33"/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Chants d’oiseaux.</w:t>
            </w:r>
          </w:p>
          <w:p w14:paraId="030A8FDF" w14:textId="77777777" w:rsidR="00420B03" w:rsidRPr="00420B03" w:rsidRDefault="00420B03" w:rsidP="00950B7D">
            <w:pPr>
              <w:ind w:left="33"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420B03" w:rsidRPr="00420B03" w14:paraId="2A4C1C14" w14:textId="77777777" w:rsidTr="00950B7D">
        <w:trPr>
          <w:trHeight w:val="137"/>
        </w:trPr>
        <w:tc>
          <w:tcPr>
            <w:tcW w:w="3545" w:type="dxa"/>
            <w:shd w:val="clear" w:color="auto" w:fill="auto"/>
          </w:tcPr>
          <w:p w14:paraId="0D884B1D" w14:textId="77777777" w:rsidR="00420B03" w:rsidRPr="00420B03" w:rsidRDefault="00420B03" w:rsidP="009006AF">
            <w:pPr>
              <w:ind w:left="284"/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Grenouille en bois avec son bâton</w:t>
            </w:r>
          </w:p>
        </w:tc>
        <w:tc>
          <w:tcPr>
            <w:tcW w:w="5953" w:type="dxa"/>
            <w:shd w:val="clear" w:color="auto" w:fill="auto"/>
          </w:tcPr>
          <w:p w14:paraId="40B63CED" w14:textId="77777777" w:rsidR="00420B03" w:rsidRPr="00420B03" w:rsidRDefault="00420B03" w:rsidP="00950B7D">
            <w:pPr>
              <w:ind w:left="33"/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Bruits d’une chaise en bois sur le sol, raclements…</w:t>
            </w:r>
          </w:p>
        </w:tc>
      </w:tr>
      <w:tr w:rsidR="00420B03" w:rsidRPr="00420B03" w14:paraId="191797C7" w14:textId="77777777" w:rsidTr="00950B7D">
        <w:trPr>
          <w:trHeight w:val="137"/>
        </w:trPr>
        <w:tc>
          <w:tcPr>
            <w:tcW w:w="3545" w:type="dxa"/>
            <w:shd w:val="clear" w:color="auto" w:fill="auto"/>
          </w:tcPr>
          <w:p w14:paraId="44DDE5C9" w14:textId="77777777" w:rsidR="00420B03" w:rsidRPr="00420B03" w:rsidRDefault="00420B03" w:rsidP="009006AF">
            <w:pPr>
              <w:ind w:left="284"/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Poire à vent </w:t>
            </w:r>
          </w:p>
        </w:tc>
        <w:tc>
          <w:tcPr>
            <w:tcW w:w="5953" w:type="dxa"/>
            <w:shd w:val="clear" w:color="auto" w:fill="auto"/>
          </w:tcPr>
          <w:p w14:paraId="0FC5248B" w14:textId="77777777" w:rsidR="00420B03" w:rsidRPr="00420B03" w:rsidRDefault="00420B03" w:rsidP="00950B7D">
            <w:pPr>
              <w:ind w:left="33"/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Bruits de vent, de souffle…</w:t>
            </w:r>
          </w:p>
        </w:tc>
      </w:tr>
      <w:tr w:rsidR="00420B03" w:rsidRPr="00420B03" w14:paraId="4707441C" w14:textId="77777777" w:rsidTr="00950B7D">
        <w:trPr>
          <w:trHeight w:val="137"/>
        </w:trPr>
        <w:tc>
          <w:tcPr>
            <w:tcW w:w="3545" w:type="dxa"/>
            <w:shd w:val="clear" w:color="auto" w:fill="auto"/>
          </w:tcPr>
          <w:p w14:paraId="3926785F" w14:textId="4C06F68C" w:rsidR="00420B03" w:rsidRPr="00420B03" w:rsidRDefault="00420B03" w:rsidP="009006AF">
            <w:pPr>
              <w:ind w:left="284"/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 xml:space="preserve">Pince en métal pliable </w:t>
            </w:r>
            <w:r w:rsidR="00B570CA">
              <w:rPr>
                <w:rFonts w:asciiTheme="majorHAnsi" w:hAnsiTheme="majorHAnsi"/>
                <w:sz w:val="22"/>
                <w:szCs w:val="22"/>
              </w:rPr>
              <w:t>(couteau suisse)</w:t>
            </w:r>
          </w:p>
        </w:tc>
        <w:tc>
          <w:tcPr>
            <w:tcW w:w="5953" w:type="dxa"/>
            <w:shd w:val="clear" w:color="auto" w:fill="auto"/>
          </w:tcPr>
          <w:p w14:paraId="13E4AE81" w14:textId="77777777" w:rsidR="00420B03" w:rsidRPr="00420B03" w:rsidRDefault="00420B03" w:rsidP="00950B7D">
            <w:pPr>
              <w:ind w:left="33"/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Bruits de métal (tic tac de l’horloge, cuisine, clic de lampe, combat à l'épée avec le tuyau, chevaliers en armure)…</w:t>
            </w:r>
          </w:p>
        </w:tc>
      </w:tr>
      <w:tr w:rsidR="00420B03" w:rsidRPr="00420B03" w14:paraId="55AE8B10" w14:textId="77777777" w:rsidTr="00950B7D">
        <w:trPr>
          <w:trHeight w:val="137"/>
        </w:trPr>
        <w:tc>
          <w:tcPr>
            <w:tcW w:w="3545" w:type="dxa"/>
            <w:shd w:val="clear" w:color="auto" w:fill="auto"/>
          </w:tcPr>
          <w:p w14:paraId="7CCCB751" w14:textId="77777777" w:rsidR="00420B03" w:rsidRPr="00420B03" w:rsidRDefault="00420B03" w:rsidP="009006AF">
            <w:pPr>
              <w:ind w:left="284"/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Serrure avec clé</w:t>
            </w:r>
          </w:p>
        </w:tc>
        <w:tc>
          <w:tcPr>
            <w:tcW w:w="5953" w:type="dxa"/>
            <w:shd w:val="clear" w:color="auto" w:fill="auto"/>
          </w:tcPr>
          <w:p w14:paraId="54A193C3" w14:textId="77777777" w:rsidR="00420B03" w:rsidRPr="00420B03" w:rsidRDefault="00420B03" w:rsidP="00950B7D">
            <w:pPr>
              <w:ind w:left="33"/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Bruits de serrure, bruits métalliques, bruit d’armes à feu</w:t>
            </w:r>
          </w:p>
        </w:tc>
      </w:tr>
      <w:tr w:rsidR="00420B03" w:rsidRPr="00420B03" w14:paraId="41383B0A" w14:textId="77777777" w:rsidTr="00950B7D">
        <w:trPr>
          <w:trHeight w:val="137"/>
        </w:trPr>
        <w:tc>
          <w:tcPr>
            <w:tcW w:w="3545" w:type="dxa"/>
            <w:shd w:val="clear" w:color="auto" w:fill="auto"/>
          </w:tcPr>
          <w:p w14:paraId="2419BBE2" w14:textId="77777777" w:rsidR="00420B03" w:rsidRPr="00420B03" w:rsidRDefault="00420B03" w:rsidP="009006AF">
            <w:pPr>
              <w:ind w:left="284"/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Radiographie</w:t>
            </w:r>
          </w:p>
        </w:tc>
        <w:tc>
          <w:tcPr>
            <w:tcW w:w="5953" w:type="dxa"/>
            <w:shd w:val="clear" w:color="auto" w:fill="auto"/>
          </w:tcPr>
          <w:p w14:paraId="0A498321" w14:textId="77777777" w:rsidR="00420B03" w:rsidRPr="00420B03" w:rsidRDefault="00420B03" w:rsidP="00950B7D">
            <w:pPr>
              <w:ind w:left="33"/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Bruits de tonnerre, d’orage.</w:t>
            </w:r>
          </w:p>
        </w:tc>
      </w:tr>
    </w:tbl>
    <w:p w14:paraId="253DD55D" w14:textId="77777777" w:rsidR="00420B03" w:rsidRPr="00420B03" w:rsidRDefault="00420B03" w:rsidP="00420B03">
      <w:pPr>
        <w:rPr>
          <w:rFonts w:asciiTheme="majorHAnsi" w:hAnsiTheme="majorHAnsi"/>
          <w:b/>
          <w:sz w:val="22"/>
          <w:szCs w:val="22"/>
        </w:rPr>
      </w:pPr>
    </w:p>
    <w:p w14:paraId="4995AB1A" w14:textId="77777777" w:rsidR="00420B03" w:rsidRDefault="00420B03" w:rsidP="00420B03">
      <w:pPr>
        <w:ind w:firstLine="993"/>
        <w:jc w:val="center"/>
        <w:rPr>
          <w:rFonts w:asciiTheme="majorHAnsi" w:hAnsiTheme="majorHAnsi"/>
          <w:b/>
          <w:sz w:val="22"/>
          <w:szCs w:val="22"/>
        </w:rPr>
      </w:pPr>
    </w:p>
    <w:p w14:paraId="7D06CE60" w14:textId="77777777" w:rsidR="00DB2409" w:rsidRDefault="00DB2409" w:rsidP="00420B03">
      <w:pPr>
        <w:ind w:firstLine="993"/>
        <w:jc w:val="center"/>
        <w:rPr>
          <w:rFonts w:asciiTheme="majorHAnsi" w:hAnsiTheme="majorHAnsi"/>
          <w:b/>
          <w:sz w:val="22"/>
          <w:szCs w:val="22"/>
        </w:rPr>
      </w:pPr>
    </w:p>
    <w:p w14:paraId="08239924" w14:textId="77777777" w:rsidR="00E73B7C" w:rsidRDefault="00E73B7C" w:rsidP="00217262">
      <w:pPr>
        <w:rPr>
          <w:rFonts w:asciiTheme="majorHAnsi" w:hAnsiTheme="majorHAnsi"/>
          <w:b/>
          <w:sz w:val="22"/>
          <w:szCs w:val="22"/>
        </w:rPr>
      </w:pPr>
    </w:p>
    <w:p w14:paraId="7F6571B5" w14:textId="327C65F5" w:rsidR="00420B03" w:rsidRPr="00420B03" w:rsidRDefault="00420B03" w:rsidP="00420B03">
      <w:pPr>
        <w:ind w:firstLine="993"/>
        <w:jc w:val="center"/>
        <w:rPr>
          <w:rFonts w:asciiTheme="majorHAnsi" w:hAnsiTheme="majorHAnsi"/>
          <w:b/>
          <w:sz w:val="22"/>
          <w:szCs w:val="22"/>
        </w:rPr>
      </w:pPr>
      <w:r>
        <w:rPr>
          <w:rFonts w:asciiTheme="majorHAnsi" w:hAnsiTheme="majorHAnsi"/>
          <w:b/>
          <w:sz w:val="22"/>
          <w:szCs w:val="22"/>
        </w:rPr>
        <w:lastRenderedPageBreak/>
        <w:t xml:space="preserve">ANNEXE 4 : </w:t>
      </w:r>
      <w:r w:rsidRPr="00420B03">
        <w:rPr>
          <w:rFonts w:asciiTheme="majorHAnsi" w:hAnsiTheme="majorHAnsi"/>
          <w:b/>
          <w:sz w:val="22"/>
          <w:szCs w:val="22"/>
        </w:rPr>
        <w:t>Inventaire de la grande mallette de bruitage</w:t>
      </w:r>
    </w:p>
    <w:p w14:paraId="71C82A68" w14:textId="77777777" w:rsidR="00420B03" w:rsidRPr="00420B03" w:rsidRDefault="00420B03" w:rsidP="00420B03">
      <w:pPr>
        <w:rPr>
          <w:rFonts w:asciiTheme="majorHAnsi" w:hAnsiTheme="majorHAnsi"/>
          <w:b/>
          <w:sz w:val="22"/>
          <w:szCs w:val="22"/>
        </w:rPr>
      </w:pPr>
    </w:p>
    <w:p w14:paraId="270FC926" w14:textId="77777777" w:rsidR="00420B03" w:rsidRPr="00420B03" w:rsidRDefault="00420B03" w:rsidP="00420B03">
      <w:pPr>
        <w:jc w:val="both"/>
        <w:rPr>
          <w:rFonts w:asciiTheme="majorHAnsi" w:eastAsia="Times New Roman" w:hAnsiTheme="majorHAnsi"/>
          <w:sz w:val="22"/>
          <w:szCs w:val="22"/>
          <w:shd w:val="clear" w:color="auto" w:fill="FFFFFF"/>
          <w:lang w:eastAsia="fr-FR"/>
        </w:rPr>
      </w:pPr>
      <w:r w:rsidRPr="00420B03">
        <w:rPr>
          <w:rFonts w:asciiTheme="majorHAnsi" w:hAnsiTheme="majorHAnsi"/>
          <w:sz w:val="22"/>
          <w:szCs w:val="22"/>
        </w:rPr>
        <w:t xml:space="preserve">La grande mallette de bruitage a été conçue pour compléter la petite mallette de bruitage. </w:t>
      </w:r>
      <w:r w:rsidRPr="00420B03">
        <w:rPr>
          <w:rFonts w:asciiTheme="majorHAnsi" w:eastAsia="Times New Roman" w:hAnsiTheme="majorHAnsi"/>
          <w:sz w:val="22"/>
          <w:szCs w:val="22"/>
          <w:shd w:val="clear" w:color="auto" w:fill="FFFFFF"/>
          <w:lang w:eastAsia="fr-FR"/>
        </w:rPr>
        <w:t>L’inventaire ci-dessous permet de savoir comment utiliser les différents objets qu’elle contient. La liste des bruitages possibles n’est pas exhaustive. A vous d’en chercher d’autres!</w:t>
      </w:r>
    </w:p>
    <w:p w14:paraId="23A489E7" w14:textId="77777777" w:rsidR="00420B03" w:rsidRPr="00420B03" w:rsidRDefault="00420B03" w:rsidP="00420B03">
      <w:pPr>
        <w:jc w:val="both"/>
        <w:rPr>
          <w:rFonts w:asciiTheme="majorHAnsi" w:eastAsia="Times New Roman" w:hAnsiTheme="majorHAnsi"/>
          <w:sz w:val="22"/>
          <w:szCs w:val="22"/>
          <w:lang w:eastAsia="fr-FR"/>
        </w:rPr>
      </w:pPr>
    </w:p>
    <w:p w14:paraId="7A4B2740" w14:textId="77777777" w:rsidR="00420B03" w:rsidRPr="00217262" w:rsidRDefault="00420B03" w:rsidP="00420B03">
      <w:pPr>
        <w:rPr>
          <w:rFonts w:asciiTheme="majorHAnsi" w:hAnsiTheme="majorHAnsi"/>
          <w:sz w:val="28"/>
          <w:szCs w:val="28"/>
        </w:rPr>
      </w:pPr>
      <w:r w:rsidRPr="00217262">
        <w:rPr>
          <w:rFonts w:asciiTheme="majorHAnsi" w:hAnsiTheme="majorHAnsi"/>
          <w:b/>
          <w:sz w:val="28"/>
          <w:szCs w:val="28"/>
        </w:rPr>
        <w:t>Merci</w:t>
      </w:r>
      <w:r w:rsidRPr="00217262">
        <w:rPr>
          <w:rFonts w:asciiTheme="majorHAnsi" w:hAnsiTheme="majorHAnsi"/>
          <w:sz w:val="28"/>
          <w:szCs w:val="28"/>
        </w:rPr>
        <w:t xml:space="preserve"> de ranger les éléments tels que vous les avez trouvés après utilisation.</w:t>
      </w:r>
    </w:p>
    <w:p w14:paraId="302DB544" w14:textId="77777777" w:rsidR="00420B03" w:rsidRPr="00420B03" w:rsidRDefault="00420B03" w:rsidP="00420B03">
      <w:pPr>
        <w:rPr>
          <w:rFonts w:asciiTheme="majorHAnsi" w:hAnsiTheme="majorHAnsi"/>
          <w:sz w:val="22"/>
          <w:szCs w:val="22"/>
        </w:rPr>
      </w:pPr>
    </w:p>
    <w:tbl>
      <w:tblPr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794"/>
        <w:gridCol w:w="5528"/>
      </w:tblGrid>
      <w:tr w:rsidR="00420B03" w:rsidRPr="00420B03" w14:paraId="6667EE11" w14:textId="77777777" w:rsidTr="009006AF">
        <w:trPr>
          <w:trHeight w:val="137"/>
        </w:trPr>
        <w:tc>
          <w:tcPr>
            <w:tcW w:w="3794" w:type="dxa"/>
            <w:shd w:val="clear" w:color="auto" w:fill="auto"/>
          </w:tcPr>
          <w:p w14:paraId="648FC4A6" w14:textId="77777777" w:rsidR="00420B03" w:rsidRPr="00420B03" w:rsidRDefault="00420B03" w:rsidP="00950B7D">
            <w:pPr>
              <w:ind w:right="1269"/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420B03">
              <w:rPr>
                <w:rFonts w:asciiTheme="majorHAnsi" w:hAnsiTheme="majorHAnsi"/>
                <w:b/>
                <w:sz w:val="22"/>
                <w:szCs w:val="22"/>
              </w:rPr>
              <w:t>Description</w:t>
            </w:r>
          </w:p>
        </w:tc>
        <w:tc>
          <w:tcPr>
            <w:tcW w:w="5528" w:type="dxa"/>
            <w:shd w:val="clear" w:color="auto" w:fill="auto"/>
          </w:tcPr>
          <w:p w14:paraId="7A77F110" w14:textId="77777777" w:rsidR="00420B03" w:rsidRPr="00420B03" w:rsidRDefault="00420B03" w:rsidP="00950B7D">
            <w:pPr>
              <w:jc w:val="center"/>
              <w:rPr>
                <w:rFonts w:asciiTheme="majorHAnsi" w:hAnsiTheme="majorHAnsi"/>
                <w:b/>
                <w:sz w:val="22"/>
                <w:szCs w:val="22"/>
              </w:rPr>
            </w:pPr>
            <w:r w:rsidRPr="00420B03">
              <w:rPr>
                <w:rFonts w:asciiTheme="majorHAnsi" w:hAnsiTheme="majorHAnsi"/>
                <w:b/>
                <w:sz w:val="22"/>
                <w:szCs w:val="22"/>
              </w:rPr>
              <w:t>Effet sonore</w:t>
            </w:r>
          </w:p>
        </w:tc>
      </w:tr>
      <w:tr w:rsidR="00420B03" w:rsidRPr="00420B03" w14:paraId="1CF5D730" w14:textId="77777777" w:rsidTr="009006AF">
        <w:trPr>
          <w:trHeight w:val="137"/>
        </w:trPr>
        <w:tc>
          <w:tcPr>
            <w:tcW w:w="3794" w:type="dxa"/>
            <w:shd w:val="clear" w:color="auto" w:fill="auto"/>
          </w:tcPr>
          <w:p w14:paraId="3C24FABC" w14:textId="77777777" w:rsidR="00420B03" w:rsidRPr="00420B03" w:rsidRDefault="00420B03" w:rsidP="009B46E2">
            <w:pPr>
              <w:ind w:right="601"/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Demi noix de coco (x2)</w:t>
            </w:r>
          </w:p>
        </w:tc>
        <w:tc>
          <w:tcPr>
            <w:tcW w:w="5528" w:type="dxa"/>
            <w:shd w:val="clear" w:color="auto" w:fill="auto"/>
          </w:tcPr>
          <w:p w14:paraId="71B3E219" w14:textId="77777777" w:rsidR="00420B03" w:rsidRPr="00420B03" w:rsidRDefault="00420B03" w:rsidP="00950B7D">
            <w:pPr>
              <w:ind w:left="33"/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Imite le bruit des sabots de chevaux (pas, trot, galop).</w:t>
            </w:r>
          </w:p>
        </w:tc>
      </w:tr>
      <w:tr w:rsidR="00420B03" w:rsidRPr="00420B03" w14:paraId="0DD4263E" w14:textId="77777777" w:rsidTr="009006AF">
        <w:trPr>
          <w:trHeight w:val="137"/>
        </w:trPr>
        <w:tc>
          <w:tcPr>
            <w:tcW w:w="3794" w:type="dxa"/>
            <w:shd w:val="clear" w:color="auto" w:fill="auto"/>
          </w:tcPr>
          <w:p w14:paraId="1E4D1AE4" w14:textId="77777777" w:rsidR="00420B03" w:rsidRPr="00420B03" w:rsidRDefault="00420B03" w:rsidP="009B46E2">
            <w:pPr>
              <w:ind w:right="1836"/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Chaîne en métal</w:t>
            </w:r>
          </w:p>
        </w:tc>
        <w:tc>
          <w:tcPr>
            <w:tcW w:w="5528" w:type="dxa"/>
            <w:shd w:val="clear" w:color="auto" w:fill="auto"/>
          </w:tcPr>
          <w:p w14:paraId="0F0D5720" w14:textId="77777777" w:rsidR="00420B03" w:rsidRPr="00420B03" w:rsidRDefault="00420B03" w:rsidP="00950B7D">
            <w:pPr>
              <w:ind w:left="33"/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Bruits métalliques, fait penser aux fantômes; utilisée sur un tambourin, peut simuler un roulement de tambour.</w:t>
            </w:r>
          </w:p>
        </w:tc>
      </w:tr>
      <w:tr w:rsidR="00420B03" w:rsidRPr="00420B03" w14:paraId="216ECEF5" w14:textId="77777777" w:rsidTr="009006AF">
        <w:trPr>
          <w:trHeight w:val="137"/>
        </w:trPr>
        <w:tc>
          <w:tcPr>
            <w:tcW w:w="3794" w:type="dxa"/>
            <w:shd w:val="clear" w:color="auto" w:fill="auto"/>
          </w:tcPr>
          <w:p w14:paraId="1ECBD42B" w14:textId="77777777" w:rsidR="00420B03" w:rsidRPr="00420B03" w:rsidRDefault="00420B03" w:rsidP="009B46E2">
            <w:pPr>
              <w:rPr>
                <w:rFonts w:asciiTheme="majorHAnsi" w:hAnsiTheme="majorHAnsi"/>
                <w:sz w:val="22"/>
                <w:szCs w:val="22"/>
              </w:rPr>
            </w:pPr>
            <w:proofErr w:type="spellStart"/>
            <w:r w:rsidRPr="00420B03">
              <w:rPr>
                <w:rFonts w:asciiTheme="majorHAnsi" w:hAnsiTheme="majorHAnsi"/>
                <w:sz w:val="22"/>
                <w:szCs w:val="22"/>
              </w:rPr>
              <w:t>Jazzo</w:t>
            </w:r>
            <w:proofErr w:type="spellEnd"/>
            <w:r w:rsidRPr="00420B03">
              <w:rPr>
                <w:rFonts w:asciiTheme="majorHAnsi" w:hAnsiTheme="majorHAnsi"/>
                <w:sz w:val="22"/>
                <w:szCs w:val="22"/>
              </w:rPr>
              <w:t>-flûte (flûte à coulisse)</w:t>
            </w:r>
          </w:p>
        </w:tc>
        <w:tc>
          <w:tcPr>
            <w:tcW w:w="5528" w:type="dxa"/>
            <w:shd w:val="clear" w:color="auto" w:fill="auto"/>
          </w:tcPr>
          <w:p w14:paraId="0C973F94" w14:textId="77777777" w:rsidR="00420B03" w:rsidRPr="00420B03" w:rsidRDefault="00420B03" w:rsidP="00950B7D">
            <w:pPr>
              <w:rPr>
                <w:rFonts w:asciiTheme="majorHAnsi" w:eastAsia="Times New Roman" w:hAnsiTheme="majorHAnsi"/>
                <w:sz w:val="22"/>
                <w:szCs w:val="22"/>
                <w:lang w:eastAsia="fr-FR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 xml:space="preserve">Chute ou départ rapide. Souvent utilisée dans les dessins animés pour son effet comique, permet le </w:t>
            </w:r>
            <w:r w:rsidRPr="00420B03">
              <w:rPr>
                <w:rFonts w:asciiTheme="majorHAnsi" w:eastAsia="Times New Roman" w:hAnsiTheme="majorHAnsi"/>
                <w:color w:val="202122"/>
                <w:sz w:val="22"/>
                <w:szCs w:val="22"/>
                <w:shd w:val="clear" w:color="auto" w:fill="FFFFFF"/>
                <w:lang w:eastAsia="fr-FR"/>
              </w:rPr>
              <w:t>glissement continu d'une note à une autre.</w:t>
            </w:r>
          </w:p>
        </w:tc>
      </w:tr>
      <w:tr w:rsidR="00420B03" w:rsidRPr="00420B03" w14:paraId="05624DD0" w14:textId="77777777" w:rsidTr="009006AF">
        <w:trPr>
          <w:trHeight w:val="137"/>
        </w:trPr>
        <w:tc>
          <w:tcPr>
            <w:tcW w:w="3794" w:type="dxa"/>
            <w:shd w:val="clear" w:color="auto" w:fill="auto"/>
          </w:tcPr>
          <w:p w14:paraId="33065DB4" w14:textId="4286DAD6" w:rsidR="00420B03" w:rsidRPr="00420B03" w:rsidRDefault="00420B03" w:rsidP="009B46E2">
            <w:pPr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Sifflets multicolores à roulettes</w:t>
            </w:r>
            <w:r w:rsidR="00B61809">
              <w:rPr>
                <w:rFonts w:asciiTheme="majorHAnsi" w:hAnsiTheme="majorHAnsi"/>
                <w:sz w:val="22"/>
                <w:szCs w:val="22"/>
              </w:rPr>
              <w:t xml:space="preserve"> (x8)</w:t>
            </w:r>
          </w:p>
        </w:tc>
        <w:tc>
          <w:tcPr>
            <w:tcW w:w="5528" w:type="dxa"/>
            <w:shd w:val="clear" w:color="auto" w:fill="auto"/>
          </w:tcPr>
          <w:p w14:paraId="16458DEC" w14:textId="77777777" w:rsidR="00420B03" w:rsidRPr="00420B03" w:rsidRDefault="00420B03" w:rsidP="00950B7D">
            <w:pPr>
              <w:rPr>
                <w:rFonts w:asciiTheme="majorHAnsi" w:hAnsiTheme="majorHAnsi"/>
                <w:color w:val="FF0000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Chute ou départ rapide. Souvent utilisée dans les dessins animés pour son effet comique</w:t>
            </w:r>
            <w:r w:rsidRPr="00420B03">
              <w:rPr>
                <w:rFonts w:asciiTheme="majorHAnsi" w:eastAsia="Times New Roman" w:hAnsiTheme="majorHAnsi"/>
                <w:color w:val="202122"/>
                <w:sz w:val="22"/>
                <w:szCs w:val="22"/>
                <w:shd w:val="clear" w:color="auto" w:fill="FFFFFF"/>
                <w:lang w:eastAsia="fr-FR"/>
              </w:rPr>
              <w:t>.</w:t>
            </w:r>
          </w:p>
        </w:tc>
      </w:tr>
      <w:tr w:rsidR="00420B03" w:rsidRPr="00420B03" w14:paraId="0BE3E864" w14:textId="77777777" w:rsidTr="009006AF">
        <w:trPr>
          <w:trHeight w:val="137"/>
        </w:trPr>
        <w:tc>
          <w:tcPr>
            <w:tcW w:w="3794" w:type="dxa"/>
            <w:shd w:val="clear" w:color="auto" w:fill="auto"/>
          </w:tcPr>
          <w:p w14:paraId="274FC515" w14:textId="77777777" w:rsidR="00420B03" w:rsidRPr="00420B03" w:rsidRDefault="00420B03" w:rsidP="009B46E2">
            <w:pPr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 xml:space="preserve">Clochette de chèvre </w:t>
            </w:r>
          </w:p>
        </w:tc>
        <w:tc>
          <w:tcPr>
            <w:tcW w:w="5528" w:type="dxa"/>
            <w:shd w:val="clear" w:color="auto" w:fill="auto"/>
          </w:tcPr>
          <w:p w14:paraId="3A488A06" w14:textId="77777777" w:rsidR="00420B03" w:rsidRPr="00420B03" w:rsidRDefault="00420B03" w:rsidP="00950B7D">
            <w:pPr>
              <w:ind w:left="33"/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Bruit de troupeau, d'une clochette de porte d'entrée….</w:t>
            </w:r>
          </w:p>
        </w:tc>
      </w:tr>
      <w:tr w:rsidR="00420B03" w:rsidRPr="00420B03" w14:paraId="38AA2EEF" w14:textId="77777777" w:rsidTr="009006AF">
        <w:trPr>
          <w:trHeight w:val="137"/>
        </w:trPr>
        <w:tc>
          <w:tcPr>
            <w:tcW w:w="3794" w:type="dxa"/>
            <w:shd w:val="clear" w:color="auto" w:fill="auto"/>
          </w:tcPr>
          <w:p w14:paraId="4157007F" w14:textId="77777777" w:rsidR="00420B03" w:rsidRPr="00420B03" w:rsidRDefault="00420B03" w:rsidP="009B46E2">
            <w:pPr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Règle plate</w:t>
            </w:r>
          </w:p>
        </w:tc>
        <w:tc>
          <w:tcPr>
            <w:tcW w:w="5528" w:type="dxa"/>
            <w:shd w:val="clear" w:color="auto" w:fill="auto"/>
          </w:tcPr>
          <w:p w14:paraId="41BADC82" w14:textId="77777777" w:rsidR="00420B03" w:rsidRPr="00420B03" w:rsidRDefault="00420B03" w:rsidP="00950B7D">
            <w:pPr>
              <w:ind w:left="33"/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Bruit de ressort, coup de pistolet.</w:t>
            </w:r>
          </w:p>
        </w:tc>
      </w:tr>
      <w:tr w:rsidR="00420B03" w:rsidRPr="00420B03" w14:paraId="4334F7F0" w14:textId="77777777" w:rsidTr="009006AF">
        <w:trPr>
          <w:trHeight w:val="137"/>
        </w:trPr>
        <w:tc>
          <w:tcPr>
            <w:tcW w:w="3794" w:type="dxa"/>
            <w:shd w:val="clear" w:color="auto" w:fill="auto"/>
          </w:tcPr>
          <w:p w14:paraId="73D75A24" w14:textId="1E16C3BE" w:rsidR="00420B03" w:rsidRPr="00420B03" w:rsidRDefault="00B61809" w:rsidP="009B46E2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(</w:t>
            </w:r>
            <w:r w:rsidR="00420B03" w:rsidRPr="00420B03">
              <w:rPr>
                <w:rFonts w:asciiTheme="majorHAnsi" w:hAnsiTheme="majorHAnsi"/>
                <w:sz w:val="22"/>
                <w:szCs w:val="22"/>
              </w:rPr>
              <w:t>Noix et</w:t>
            </w:r>
            <w:r>
              <w:rPr>
                <w:rFonts w:asciiTheme="majorHAnsi" w:hAnsiTheme="majorHAnsi"/>
                <w:sz w:val="22"/>
                <w:szCs w:val="22"/>
              </w:rPr>
              <w:t>)</w:t>
            </w:r>
            <w:r w:rsidR="00420B03" w:rsidRPr="00420B03">
              <w:rPr>
                <w:rFonts w:asciiTheme="majorHAnsi" w:hAnsiTheme="majorHAnsi"/>
                <w:sz w:val="22"/>
                <w:szCs w:val="22"/>
              </w:rPr>
              <w:t xml:space="preserve"> casse noix</w:t>
            </w:r>
          </w:p>
        </w:tc>
        <w:tc>
          <w:tcPr>
            <w:tcW w:w="5528" w:type="dxa"/>
            <w:shd w:val="clear" w:color="auto" w:fill="auto"/>
          </w:tcPr>
          <w:p w14:paraId="27AA16AF" w14:textId="77777777" w:rsidR="00420B03" w:rsidRPr="00420B03" w:rsidRDefault="00420B03" w:rsidP="00950B7D">
            <w:pPr>
              <w:ind w:left="33"/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Bruits de craquements.</w:t>
            </w:r>
          </w:p>
        </w:tc>
      </w:tr>
      <w:tr w:rsidR="00420B03" w:rsidRPr="00420B03" w14:paraId="0CD4DDBC" w14:textId="77777777" w:rsidTr="009006AF">
        <w:trPr>
          <w:trHeight w:val="137"/>
        </w:trPr>
        <w:tc>
          <w:tcPr>
            <w:tcW w:w="3794" w:type="dxa"/>
            <w:shd w:val="clear" w:color="auto" w:fill="auto"/>
          </w:tcPr>
          <w:p w14:paraId="62188D26" w14:textId="77777777" w:rsidR="00420B03" w:rsidRPr="00420B03" w:rsidRDefault="00420B03" w:rsidP="009B46E2">
            <w:pPr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Verre à pied</w:t>
            </w:r>
          </w:p>
        </w:tc>
        <w:tc>
          <w:tcPr>
            <w:tcW w:w="5528" w:type="dxa"/>
            <w:shd w:val="clear" w:color="auto" w:fill="auto"/>
          </w:tcPr>
          <w:p w14:paraId="62EBD846" w14:textId="77777777" w:rsidR="00420B03" w:rsidRPr="00420B03" w:rsidRDefault="00420B03" w:rsidP="00950B7D">
            <w:pPr>
              <w:ind w:left="33"/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 xml:space="preserve">Bruits de vaisselles, de soirée. On obtient un bruit aigu quand l’archet passe sur ses bords. </w:t>
            </w:r>
          </w:p>
        </w:tc>
      </w:tr>
      <w:tr w:rsidR="00420B03" w:rsidRPr="00420B03" w14:paraId="4A8133CB" w14:textId="77777777" w:rsidTr="009006AF">
        <w:trPr>
          <w:trHeight w:val="137"/>
        </w:trPr>
        <w:tc>
          <w:tcPr>
            <w:tcW w:w="3794" w:type="dxa"/>
            <w:shd w:val="clear" w:color="auto" w:fill="auto"/>
          </w:tcPr>
          <w:p w14:paraId="3BD8A73F" w14:textId="77777777" w:rsidR="00420B03" w:rsidRPr="00420B03" w:rsidRDefault="00420B03" w:rsidP="009B46E2">
            <w:pPr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Rouleau de cellophane</w:t>
            </w:r>
          </w:p>
        </w:tc>
        <w:tc>
          <w:tcPr>
            <w:tcW w:w="5528" w:type="dxa"/>
            <w:shd w:val="clear" w:color="auto" w:fill="auto"/>
          </w:tcPr>
          <w:p w14:paraId="0194F4D5" w14:textId="77777777" w:rsidR="00420B03" w:rsidRPr="00420B03" w:rsidRDefault="00420B03" w:rsidP="00950B7D">
            <w:pPr>
              <w:ind w:left="33"/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Insérer une clé dans un verre recouvert de cellophane et on obtient le bruit d'un verre qui se brise.</w:t>
            </w:r>
          </w:p>
        </w:tc>
      </w:tr>
      <w:tr w:rsidR="00420B03" w:rsidRPr="00420B03" w14:paraId="103C7556" w14:textId="77777777" w:rsidTr="009006AF">
        <w:trPr>
          <w:trHeight w:val="137"/>
        </w:trPr>
        <w:tc>
          <w:tcPr>
            <w:tcW w:w="3794" w:type="dxa"/>
            <w:shd w:val="clear" w:color="auto" w:fill="auto"/>
          </w:tcPr>
          <w:p w14:paraId="59ACD73A" w14:textId="77777777" w:rsidR="00420B03" w:rsidRPr="00420B03" w:rsidRDefault="00420B03" w:rsidP="009B46E2">
            <w:pPr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Clé</w:t>
            </w:r>
          </w:p>
        </w:tc>
        <w:tc>
          <w:tcPr>
            <w:tcW w:w="5528" w:type="dxa"/>
            <w:shd w:val="clear" w:color="auto" w:fill="auto"/>
          </w:tcPr>
          <w:p w14:paraId="56C9A143" w14:textId="77777777" w:rsidR="00420B03" w:rsidRPr="00420B03" w:rsidRDefault="00420B03" w:rsidP="00950B7D">
            <w:pPr>
              <w:ind w:left="33"/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Insérer une clé dans un verre recouvert de cellophane et on obtient le bruit d'un verre qui se brise.</w:t>
            </w:r>
          </w:p>
        </w:tc>
      </w:tr>
      <w:tr w:rsidR="00420B03" w:rsidRPr="00420B03" w14:paraId="0B615832" w14:textId="77777777" w:rsidTr="009006AF">
        <w:trPr>
          <w:trHeight w:val="137"/>
        </w:trPr>
        <w:tc>
          <w:tcPr>
            <w:tcW w:w="3794" w:type="dxa"/>
            <w:shd w:val="clear" w:color="auto" w:fill="auto"/>
          </w:tcPr>
          <w:p w14:paraId="7A6E3097" w14:textId="77777777" w:rsidR="00420B03" w:rsidRPr="00420B03" w:rsidRDefault="00420B03" w:rsidP="009B46E2">
            <w:pPr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Couvercles de casseroles (x2)</w:t>
            </w:r>
          </w:p>
        </w:tc>
        <w:tc>
          <w:tcPr>
            <w:tcW w:w="5528" w:type="dxa"/>
            <w:shd w:val="clear" w:color="auto" w:fill="auto"/>
          </w:tcPr>
          <w:p w14:paraId="704B1494" w14:textId="77777777" w:rsidR="00420B03" w:rsidRPr="00420B03" w:rsidRDefault="00420B03" w:rsidP="00950B7D">
            <w:pPr>
              <w:ind w:left="33"/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Bruits métalliques : vaisselle, cymbales, pas de chevaliers en armure, combats…</w:t>
            </w:r>
          </w:p>
        </w:tc>
      </w:tr>
      <w:tr w:rsidR="00420B03" w:rsidRPr="00420B03" w14:paraId="3F40D995" w14:textId="77777777" w:rsidTr="009006AF">
        <w:trPr>
          <w:trHeight w:val="137"/>
        </w:trPr>
        <w:tc>
          <w:tcPr>
            <w:tcW w:w="3794" w:type="dxa"/>
            <w:shd w:val="clear" w:color="auto" w:fill="auto"/>
          </w:tcPr>
          <w:p w14:paraId="30813554" w14:textId="77777777" w:rsidR="00420B03" w:rsidRPr="00420B03" w:rsidRDefault="00420B03" w:rsidP="00BC51AA">
            <w:pPr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Plat métallique</w:t>
            </w:r>
          </w:p>
        </w:tc>
        <w:tc>
          <w:tcPr>
            <w:tcW w:w="5528" w:type="dxa"/>
            <w:shd w:val="clear" w:color="auto" w:fill="auto"/>
          </w:tcPr>
          <w:p w14:paraId="67E7B613" w14:textId="77777777" w:rsidR="00420B03" w:rsidRPr="00420B03" w:rsidRDefault="00420B03" w:rsidP="00950B7D">
            <w:pPr>
              <w:ind w:left="33"/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Bruits métalliques : vaisselle, cymbales, pas de chevaliers en armure, combats…</w:t>
            </w:r>
          </w:p>
        </w:tc>
      </w:tr>
      <w:tr w:rsidR="00420B03" w:rsidRPr="00420B03" w14:paraId="2F4CB73D" w14:textId="77777777" w:rsidTr="009006AF">
        <w:trPr>
          <w:trHeight w:val="137"/>
        </w:trPr>
        <w:tc>
          <w:tcPr>
            <w:tcW w:w="3794" w:type="dxa"/>
            <w:shd w:val="clear" w:color="auto" w:fill="auto"/>
          </w:tcPr>
          <w:p w14:paraId="35E80B70" w14:textId="77777777" w:rsidR="00420B03" w:rsidRPr="00420B03" w:rsidRDefault="00420B03" w:rsidP="009B46E2">
            <w:pPr>
              <w:rPr>
                <w:rFonts w:asciiTheme="majorHAnsi" w:hAnsiTheme="majorHAnsi"/>
                <w:sz w:val="22"/>
                <w:szCs w:val="22"/>
              </w:rPr>
            </w:pPr>
            <w:proofErr w:type="spellStart"/>
            <w:r w:rsidRPr="00420B03">
              <w:rPr>
                <w:rFonts w:asciiTheme="majorHAnsi" w:hAnsiTheme="majorHAnsi"/>
                <w:sz w:val="22"/>
                <w:szCs w:val="22"/>
              </w:rPr>
              <w:t>Kazoo</w:t>
            </w:r>
            <w:proofErr w:type="spellEnd"/>
            <w:r w:rsidRPr="00420B03">
              <w:rPr>
                <w:rFonts w:asciiTheme="majorHAnsi" w:hAnsiTheme="majorHAnsi"/>
                <w:sz w:val="22"/>
                <w:szCs w:val="22"/>
              </w:rPr>
              <w:t xml:space="preserve"> </w:t>
            </w:r>
          </w:p>
        </w:tc>
        <w:tc>
          <w:tcPr>
            <w:tcW w:w="5528" w:type="dxa"/>
            <w:shd w:val="clear" w:color="auto" w:fill="auto"/>
          </w:tcPr>
          <w:p w14:paraId="220B8727" w14:textId="77777777" w:rsidR="00420B03" w:rsidRPr="00420B03" w:rsidRDefault="00420B03" w:rsidP="00950B7D">
            <w:pPr>
              <w:ind w:left="33"/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Parler en l’ayant dans la bouche fait un son nasillard.</w:t>
            </w:r>
          </w:p>
        </w:tc>
      </w:tr>
      <w:tr w:rsidR="00420B03" w:rsidRPr="00420B03" w14:paraId="19085D07" w14:textId="77777777" w:rsidTr="009006AF">
        <w:trPr>
          <w:trHeight w:val="137"/>
        </w:trPr>
        <w:tc>
          <w:tcPr>
            <w:tcW w:w="3794" w:type="dxa"/>
            <w:shd w:val="clear" w:color="auto" w:fill="auto"/>
          </w:tcPr>
          <w:p w14:paraId="2D1E715C" w14:textId="77777777" w:rsidR="00420B03" w:rsidRPr="00420B03" w:rsidRDefault="00420B03" w:rsidP="009B46E2">
            <w:pPr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Cravache</w:t>
            </w:r>
          </w:p>
        </w:tc>
        <w:tc>
          <w:tcPr>
            <w:tcW w:w="5528" w:type="dxa"/>
            <w:shd w:val="clear" w:color="auto" w:fill="auto"/>
          </w:tcPr>
          <w:p w14:paraId="03EF93DE" w14:textId="77777777" w:rsidR="00420B03" w:rsidRPr="00420B03" w:rsidRDefault="00420B03" w:rsidP="00950B7D">
            <w:pPr>
              <w:ind w:left="33"/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Départ rapide d'un personnage, volée de flèches…</w:t>
            </w:r>
          </w:p>
        </w:tc>
      </w:tr>
      <w:tr w:rsidR="00420B03" w:rsidRPr="00420B03" w14:paraId="68AF519F" w14:textId="77777777" w:rsidTr="009006AF">
        <w:trPr>
          <w:trHeight w:val="137"/>
        </w:trPr>
        <w:tc>
          <w:tcPr>
            <w:tcW w:w="3794" w:type="dxa"/>
            <w:shd w:val="clear" w:color="auto" w:fill="auto"/>
          </w:tcPr>
          <w:p w14:paraId="70E5A3EA" w14:textId="77777777" w:rsidR="00420B03" w:rsidRPr="00420B03" w:rsidRDefault="00420B03" w:rsidP="009B46E2">
            <w:pPr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Sifflet (x3)</w:t>
            </w:r>
          </w:p>
        </w:tc>
        <w:tc>
          <w:tcPr>
            <w:tcW w:w="5528" w:type="dxa"/>
            <w:shd w:val="clear" w:color="auto" w:fill="auto"/>
          </w:tcPr>
          <w:p w14:paraId="34CE4810" w14:textId="77777777" w:rsidR="00420B03" w:rsidRPr="00420B03" w:rsidRDefault="00420B03" w:rsidP="00950B7D">
            <w:pPr>
              <w:ind w:left="33"/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 xml:space="preserve">Son de sifflets… </w:t>
            </w:r>
          </w:p>
        </w:tc>
      </w:tr>
      <w:tr w:rsidR="00420B03" w:rsidRPr="00420B03" w14:paraId="63959E3F" w14:textId="77777777" w:rsidTr="009006AF">
        <w:trPr>
          <w:trHeight w:val="137"/>
        </w:trPr>
        <w:tc>
          <w:tcPr>
            <w:tcW w:w="3794" w:type="dxa"/>
            <w:shd w:val="clear" w:color="auto" w:fill="auto"/>
          </w:tcPr>
          <w:p w14:paraId="28DB295D" w14:textId="77777777" w:rsidR="00420B03" w:rsidRPr="00420B03" w:rsidRDefault="00420B03" w:rsidP="009B46E2">
            <w:pPr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 xml:space="preserve">Cymbale tibétaine </w:t>
            </w:r>
          </w:p>
        </w:tc>
        <w:tc>
          <w:tcPr>
            <w:tcW w:w="5528" w:type="dxa"/>
            <w:shd w:val="clear" w:color="auto" w:fill="auto"/>
          </w:tcPr>
          <w:p w14:paraId="7ACE9E23" w14:textId="77777777" w:rsidR="00420B03" w:rsidRPr="00420B03" w:rsidRDefault="00420B03" w:rsidP="00950B7D">
            <w:pPr>
              <w:ind w:left="33"/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Bruits de cymbale, a une longue résonance. Peut être utilisée avec un maillet.</w:t>
            </w:r>
          </w:p>
        </w:tc>
      </w:tr>
      <w:tr w:rsidR="00420B03" w:rsidRPr="00420B03" w14:paraId="59A6FE13" w14:textId="77777777" w:rsidTr="009006AF">
        <w:trPr>
          <w:trHeight w:val="137"/>
        </w:trPr>
        <w:tc>
          <w:tcPr>
            <w:tcW w:w="3794" w:type="dxa"/>
            <w:shd w:val="clear" w:color="auto" w:fill="auto"/>
          </w:tcPr>
          <w:p w14:paraId="7DE4C8B3" w14:textId="58B3D225" w:rsidR="00420B03" w:rsidRPr="00420B03" w:rsidRDefault="00B61809" w:rsidP="009B46E2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1 maillet</w:t>
            </w:r>
          </w:p>
        </w:tc>
        <w:tc>
          <w:tcPr>
            <w:tcW w:w="5528" w:type="dxa"/>
            <w:shd w:val="clear" w:color="auto" w:fill="auto"/>
          </w:tcPr>
          <w:p w14:paraId="4CF477DC" w14:textId="77777777" w:rsidR="00420B03" w:rsidRPr="00420B03" w:rsidRDefault="00420B03" w:rsidP="00950B7D">
            <w:pPr>
              <w:ind w:left="33"/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 xml:space="preserve">Pour taper sur différents éléments (tambourins, </w:t>
            </w:r>
            <w:proofErr w:type="gramStart"/>
            <w:r w:rsidRPr="00420B03">
              <w:rPr>
                <w:rFonts w:asciiTheme="majorHAnsi" w:hAnsiTheme="majorHAnsi"/>
                <w:sz w:val="22"/>
                <w:szCs w:val="22"/>
              </w:rPr>
              <w:t>cymbale…)</w:t>
            </w:r>
            <w:proofErr w:type="gramEnd"/>
            <w:r w:rsidRPr="00420B03">
              <w:rPr>
                <w:rFonts w:asciiTheme="majorHAnsi" w:hAnsiTheme="majorHAnsi"/>
                <w:sz w:val="22"/>
                <w:szCs w:val="22"/>
              </w:rPr>
              <w:t>.</w:t>
            </w:r>
          </w:p>
        </w:tc>
      </w:tr>
      <w:tr w:rsidR="00420B03" w:rsidRPr="00420B03" w14:paraId="3AB46BBE" w14:textId="77777777" w:rsidTr="009006AF">
        <w:trPr>
          <w:trHeight w:val="137"/>
        </w:trPr>
        <w:tc>
          <w:tcPr>
            <w:tcW w:w="3794" w:type="dxa"/>
            <w:shd w:val="clear" w:color="auto" w:fill="auto"/>
          </w:tcPr>
          <w:p w14:paraId="766DFFDB" w14:textId="77777777" w:rsidR="00420B03" w:rsidRPr="00420B03" w:rsidRDefault="00420B03" w:rsidP="009B46E2">
            <w:pPr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Automate (jouet ancien)</w:t>
            </w:r>
          </w:p>
        </w:tc>
        <w:tc>
          <w:tcPr>
            <w:tcW w:w="5528" w:type="dxa"/>
            <w:shd w:val="clear" w:color="auto" w:fill="auto"/>
          </w:tcPr>
          <w:p w14:paraId="74FD7668" w14:textId="77777777" w:rsidR="00420B03" w:rsidRPr="00420B03" w:rsidRDefault="00420B03" w:rsidP="00950B7D">
            <w:pPr>
              <w:ind w:left="33"/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Bruit d'une montre ou de tout objet dont on remonte le ressort, d’un mécanisme métallique, machine, usine…</w:t>
            </w:r>
          </w:p>
        </w:tc>
      </w:tr>
      <w:tr w:rsidR="00420B03" w:rsidRPr="00420B03" w14:paraId="6280531B" w14:textId="77777777" w:rsidTr="009006AF">
        <w:trPr>
          <w:trHeight w:val="137"/>
        </w:trPr>
        <w:tc>
          <w:tcPr>
            <w:tcW w:w="3794" w:type="dxa"/>
            <w:shd w:val="clear" w:color="auto" w:fill="auto"/>
          </w:tcPr>
          <w:p w14:paraId="36962A85" w14:textId="77777777" w:rsidR="00420B03" w:rsidRPr="00420B03" w:rsidRDefault="00420B03" w:rsidP="009B46E2">
            <w:pPr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 xml:space="preserve">Balle de ping-pong </w:t>
            </w:r>
          </w:p>
        </w:tc>
        <w:tc>
          <w:tcPr>
            <w:tcW w:w="5528" w:type="dxa"/>
            <w:shd w:val="clear" w:color="auto" w:fill="auto"/>
          </w:tcPr>
          <w:p w14:paraId="39EA09A2" w14:textId="77777777" w:rsidR="00420B03" w:rsidRPr="00420B03" w:rsidRDefault="00420B03" w:rsidP="00950B7D">
            <w:pPr>
              <w:ind w:left="33"/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Bruits brefs. A faire rebondir, rouler…</w:t>
            </w:r>
          </w:p>
        </w:tc>
      </w:tr>
      <w:tr w:rsidR="00420B03" w:rsidRPr="00420B03" w14:paraId="7D16CDD8" w14:textId="77777777" w:rsidTr="009006AF">
        <w:trPr>
          <w:trHeight w:val="137"/>
        </w:trPr>
        <w:tc>
          <w:tcPr>
            <w:tcW w:w="3794" w:type="dxa"/>
            <w:shd w:val="clear" w:color="auto" w:fill="auto"/>
          </w:tcPr>
          <w:p w14:paraId="7001290B" w14:textId="77777777" w:rsidR="00420B03" w:rsidRPr="00420B03" w:rsidRDefault="00420B03" w:rsidP="009B46E2">
            <w:pPr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 xml:space="preserve">Perceuse manuelle </w:t>
            </w:r>
          </w:p>
        </w:tc>
        <w:tc>
          <w:tcPr>
            <w:tcW w:w="5528" w:type="dxa"/>
            <w:shd w:val="clear" w:color="auto" w:fill="auto"/>
          </w:tcPr>
          <w:p w14:paraId="77907CF5" w14:textId="77777777" w:rsidR="00420B03" w:rsidRPr="00420B03" w:rsidRDefault="00420B03" w:rsidP="00950B7D">
            <w:pPr>
              <w:ind w:left="33"/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Bruit d'une charrette dans un chemin de terre ou bruit d'un écrasement long… À utiliser sur différentes surfaces.</w:t>
            </w:r>
          </w:p>
        </w:tc>
      </w:tr>
      <w:tr w:rsidR="00420B03" w:rsidRPr="00420B03" w14:paraId="336D3A44" w14:textId="77777777" w:rsidTr="009006AF">
        <w:trPr>
          <w:trHeight w:val="137"/>
        </w:trPr>
        <w:tc>
          <w:tcPr>
            <w:tcW w:w="3794" w:type="dxa"/>
            <w:shd w:val="clear" w:color="auto" w:fill="auto"/>
          </w:tcPr>
          <w:p w14:paraId="6EE3C7A2" w14:textId="77777777" w:rsidR="00420B03" w:rsidRPr="00420B03" w:rsidRDefault="00420B03" w:rsidP="009B46E2">
            <w:pPr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 xml:space="preserve">Paire de gants de vaisselle </w:t>
            </w:r>
          </w:p>
        </w:tc>
        <w:tc>
          <w:tcPr>
            <w:tcW w:w="5528" w:type="dxa"/>
            <w:shd w:val="clear" w:color="auto" w:fill="auto"/>
          </w:tcPr>
          <w:p w14:paraId="336E8EE8" w14:textId="77777777" w:rsidR="00420B03" w:rsidRPr="00420B03" w:rsidRDefault="00420B03" w:rsidP="00950B7D">
            <w:pPr>
              <w:ind w:left="33"/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Agités latéralement, ils simulent l'envol d'un oiseau.</w:t>
            </w:r>
          </w:p>
        </w:tc>
      </w:tr>
      <w:tr w:rsidR="00420B03" w:rsidRPr="00420B03" w14:paraId="200628D6" w14:textId="77777777" w:rsidTr="009006AF">
        <w:trPr>
          <w:trHeight w:val="137"/>
        </w:trPr>
        <w:tc>
          <w:tcPr>
            <w:tcW w:w="3794" w:type="dxa"/>
            <w:shd w:val="clear" w:color="auto" w:fill="auto"/>
          </w:tcPr>
          <w:p w14:paraId="00611055" w14:textId="77777777" w:rsidR="00420B03" w:rsidRPr="00420B03" w:rsidRDefault="00420B03" w:rsidP="009B46E2">
            <w:pPr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 xml:space="preserve">Boîte d’allumettes </w:t>
            </w:r>
          </w:p>
        </w:tc>
        <w:tc>
          <w:tcPr>
            <w:tcW w:w="5528" w:type="dxa"/>
            <w:shd w:val="clear" w:color="auto" w:fill="auto"/>
          </w:tcPr>
          <w:p w14:paraId="26BC4740" w14:textId="77777777" w:rsidR="00420B03" w:rsidRPr="00420B03" w:rsidRDefault="00420B03" w:rsidP="00950B7D">
            <w:pPr>
              <w:ind w:left="33"/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Différents bruits d'allumage liés au feu.</w:t>
            </w:r>
          </w:p>
        </w:tc>
      </w:tr>
      <w:tr w:rsidR="00420B03" w:rsidRPr="00420B03" w14:paraId="556646F2" w14:textId="77777777" w:rsidTr="009006AF">
        <w:trPr>
          <w:trHeight w:val="137"/>
        </w:trPr>
        <w:tc>
          <w:tcPr>
            <w:tcW w:w="3794" w:type="dxa"/>
            <w:shd w:val="clear" w:color="auto" w:fill="auto"/>
          </w:tcPr>
          <w:p w14:paraId="27595FA7" w14:textId="77777777" w:rsidR="00420B03" w:rsidRPr="00420B03" w:rsidRDefault="00420B03" w:rsidP="009B46E2">
            <w:pPr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 xml:space="preserve">Harmonica </w:t>
            </w:r>
          </w:p>
        </w:tc>
        <w:tc>
          <w:tcPr>
            <w:tcW w:w="5528" w:type="dxa"/>
            <w:shd w:val="clear" w:color="auto" w:fill="auto"/>
          </w:tcPr>
          <w:p w14:paraId="2AB74F34" w14:textId="77777777" w:rsidR="00420B03" w:rsidRPr="00420B03" w:rsidRDefault="00420B03" w:rsidP="00950B7D">
            <w:pPr>
              <w:ind w:left="33"/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Bruit de quelque chose qui monte ou qui descend ; instrument de musique.</w:t>
            </w:r>
          </w:p>
        </w:tc>
      </w:tr>
      <w:tr w:rsidR="00420B03" w:rsidRPr="00420B03" w14:paraId="2611DCD6" w14:textId="77777777" w:rsidTr="009006AF">
        <w:trPr>
          <w:trHeight w:val="137"/>
        </w:trPr>
        <w:tc>
          <w:tcPr>
            <w:tcW w:w="3794" w:type="dxa"/>
            <w:shd w:val="clear" w:color="auto" w:fill="auto"/>
          </w:tcPr>
          <w:p w14:paraId="4FBC8F93" w14:textId="77777777" w:rsidR="00420B03" w:rsidRPr="00420B03" w:rsidRDefault="00420B03" w:rsidP="009B46E2">
            <w:pPr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Flûte à bec</w:t>
            </w:r>
          </w:p>
        </w:tc>
        <w:tc>
          <w:tcPr>
            <w:tcW w:w="5528" w:type="dxa"/>
            <w:shd w:val="clear" w:color="auto" w:fill="auto"/>
          </w:tcPr>
          <w:p w14:paraId="0FDCD631" w14:textId="77777777" w:rsidR="00420B03" w:rsidRPr="00420B03" w:rsidRDefault="00420B03" w:rsidP="00950B7D">
            <w:pPr>
              <w:ind w:left="33"/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Instrument de musique.</w:t>
            </w:r>
          </w:p>
        </w:tc>
      </w:tr>
      <w:tr w:rsidR="00420B03" w:rsidRPr="00420B03" w14:paraId="101866EA" w14:textId="77777777" w:rsidTr="009006AF">
        <w:trPr>
          <w:trHeight w:val="137"/>
        </w:trPr>
        <w:tc>
          <w:tcPr>
            <w:tcW w:w="3794" w:type="dxa"/>
            <w:shd w:val="clear" w:color="auto" w:fill="auto"/>
          </w:tcPr>
          <w:p w14:paraId="1651B8B7" w14:textId="77777777" w:rsidR="00420B03" w:rsidRPr="00420B03" w:rsidRDefault="00420B03" w:rsidP="00E26657">
            <w:pPr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 xml:space="preserve">Balle de golf </w:t>
            </w:r>
          </w:p>
        </w:tc>
        <w:tc>
          <w:tcPr>
            <w:tcW w:w="5528" w:type="dxa"/>
            <w:shd w:val="clear" w:color="auto" w:fill="auto"/>
          </w:tcPr>
          <w:p w14:paraId="5827F615" w14:textId="77777777" w:rsidR="00420B03" w:rsidRPr="00420B03" w:rsidRDefault="00420B03" w:rsidP="00950B7D">
            <w:pPr>
              <w:ind w:left="33"/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Roulée dans un tambourin, imite le bruit d'un orage.</w:t>
            </w:r>
          </w:p>
        </w:tc>
      </w:tr>
      <w:tr w:rsidR="00420B03" w:rsidRPr="00420B03" w14:paraId="7924487D" w14:textId="77777777" w:rsidTr="009006AF">
        <w:trPr>
          <w:trHeight w:val="137"/>
        </w:trPr>
        <w:tc>
          <w:tcPr>
            <w:tcW w:w="3794" w:type="dxa"/>
            <w:shd w:val="clear" w:color="auto" w:fill="auto"/>
          </w:tcPr>
          <w:p w14:paraId="1330C5F9" w14:textId="77777777" w:rsidR="00420B03" w:rsidRPr="00420B03" w:rsidRDefault="00420B03" w:rsidP="00BC51AA">
            <w:pPr>
              <w:rPr>
                <w:rFonts w:asciiTheme="majorHAnsi" w:hAnsiTheme="majorHAnsi"/>
                <w:sz w:val="22"/>
                <w:szCs w:val="22"/>
              </w:rPr>
            </w:pPr>
            <w:proofErr w:type="spellStart"/>
            <w:r w:rsidRPr="00420B03">
              <w:rPr>
                <w:rFonts w:asciiTheme="majorHAnsi" w:hAnsiTheme="majorHAnsi"/>
                <w:sz w:val="22"/>
                <w:szCs w:val="22"/>
              </w:rPr>
              <w:t>Vibraslap</w:t>
            </w:r>
            <w:proofErr w:type="spellEnd"/>
            <w:r w:rsidRPr="00420B03">
              <w:rPr>
                <w:rFonts w:asciiTheme="majorHAnsi" w:hAnsiTheme="majorHAnsi"/>
                <w:sz w:val="22"/>
                <w:szCs w:val="22"/>
              </w:rPr>
              <w:t xml:space="preserve"> </w:t>
            </w:r>
          </w:p>
        </w:tc>
        <w:tc>
          <w:tcPr>
            <w:tcW w:w="5528" w:type="dxa"/>
            <w:shd w:val="clear" w:color="auto" w:fill="auto"/>
          </w:tcPr>
          <w:p w14:paraId="5127A651" w14:textId="77777777" w:rsidR="00420B03" w:rsidRPr="00420B03" w:rsidRDefault="00420B03" w:rsidP="00950B7D">
            <w:pPr>
              <w:ind w:left="33"/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 xml:space="preserve">Stridulation. Peut faire penser au démarrage d'un moteur. </w:t>
            </w:r>
            <w:r w:rsidRPr="00420B03">
              <w:rPr>
                <w:rFonts w:asciiTheme="majorHAnsi" w:hAnsiTheme="majorHAnsi"/>
                <w:sz w:val="22"/>
                <w:szCs w:val="22"/>
              </w:rPr>
              <w:lastRenderedPageBreak/>
              <w:t>Utilisé pour son effet comique dans les cartoon.</w:t>
            </w:r>
          </w:p>
        </w:tc>
      </w:tr>
      <w:tr w:rsidR="00420B03" w:rsidRPr="00420B03" w14:paraId="4DB71C5F" w14:textId="77777777" w:rsidTr="009006AF">
        <w:trPr>
          <w:trHeight w:val="137"/>
        </w:trPr>
        <w:tc>
          <w:tcPr>
            <w:tcW w:w="3794" w:type="dxa"/>
            <w:shd w:val="clear" w:color="auto" w:fill="auto"/>
          </w:tcPr>
          <w:p w14:paraId="7FFDE628" w14:textId="636837E5" w:rsidR="00420B03" w:rsidRPr="00420B03" w:rsidRDefault="00E26657" w:rsidP="00BC51AA">
            <w:pPr>
              <w:tabs>
                <w:tab w:val="left" w:pos="0"/>
              </w:tabs>
              <w:ind w:left="284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lastRenderedPageBreak/>
              <w:t>Sachet de maïzena</w:t>
            </w:r>
            <w:r w:rsidR="00420B03" w:rsidRPr="00420B03">
              <w:rPr>
                <w:rFonts w:asciiTheme="majorHAnsi" w:hAnsiTheme="majorHAnsi"/>
                <w:sz w:val="22"/>
                <w:szCs w:val="22"/>
              </w:rPr>
              <w:t xml:space="preserve"> </w:t>
            </w:r>
          </w:p>
        </w:tc>
        <w:tc>
          <w:tcPr>
            <w:tcW w:w="5528" w:type="dxa"/>
            <w:shd w:val="clear" w:color="auto" w:fill="auto"/>
          </w:tcPr>
          <w:p w14:paraId="4A738B62" w14:textId="77777777" w:rsidR="00420B03" w:rsidRPr="00420B03" w:rsidRDefault="00420B03" w:rsidP="00950B7D">
            <w:pPr>
              <w:ind w:left="33"/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 xml:space="preserve">Imite le son de la pluie. Cliquètements (utilisé dans </w:t>
            </w:r>
            <w:r w:rsidRPr="00420B03">
              <w:rPr>
                <w:rFonts w:asciiTheme="majorHAnsi" w:hAnsiTheme="majorHAnsi"/>
                <w:i/>
                <w:sz w:val="22"/>
                <w:szCs w:val="22"/>
              </w:rPr>
              <w:t>Matrix</w:t>
            </w:r>
            <w:r w:rsidRPr="00420B03">
              <w:rPr>
                <w:rFonts w:asciiTheme="majorHAnsi" w:hAnsiTheme="majorHAnsi"/>
                <w:sz w:val="22"/>
                <w:szCs w:val="22"/>
              </w:rPr>
              <w:t xml:space="preserve"> pour faire le bruit des machines dans une salle avec des ordinateurs).</w:t>
            </w:r>
          </w:p>
        </w:tc>
      </w:tr>
      <w:tr w:rsidR="00420B03" w:rsidRPr="00420B03" w14:paraId="07C703BF" w14:textId="77777777" w:rsidTr="009006AF">
        <w:trPr>
          <w:trHeight w:val="137"/>
        </w:trPr>
        <w:tc>
          <w:tcPr>
            <w:tcW w:w="3794" w:type="dxa"/>
            <w:shd w:val="clear" w:color="auto" w:fill="auto"/>
          </w:tcPr>
          <w:p w14:paraId="04C84653" w14:textId="060BA406" w:rsidR="00420B03" w:rsidRPr="00420B03" w:rsidRDefault="00E26657" w:rsidP="00ED7BE4">
            <w:pPr>
              <w:tabs>
                <w:tab w:val="left" w:pos="0"/>
              </w:tabs>
              <w:ind w:left="284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Klaxon</w:t>
            </w:r>
          </w:p>
        </w:tc>
        <w:tc>
          <w:tcPr>
            <w:tcW w:w="5528" w:type="dxa"/>
            <w:shd w:val="clear" w:color="auto" w:fill="auto"/>
          </w:tcPr>
          <w:p w14:paraId="123EA184" w14:textId="77777777" w:rsidR="00420B03" w:rsidRPr="00420B03" w:rsidRDefault="00420B03" w:rsidP="00950B7D">
            <w:pPr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Bruit de klaxon de véhicules.</w:t>
            </w:r>
          </w:p>
        </w:tc>
      </w:tr>
      <w:tr w:rsidR="00420B03" w:rsidRPr="00420B03" w14:paraId="4BD3545E" w14:textId="77777777" w:rsidTr="009006AF">
        <w:trPr>
          <w:trHeight w:val="137"/>
        </w:trPr>
        <w:tc>
          <w:tcPr>
            <w:tcW w:w="3794" w:type="dxa"/>
            <w:shd w:val="clear" w:color="auto" w:fill="auto"/>
          </w:tcPr>
          <w:p w14:paraId="78E7721A" w14:textId="77777777" w:rsidR="00420B03" w:rsidRPr="00420B03" w:rsidRDefault="00420B03" w:rsidP="00ED7BE4">
            <w:pPr>
              <w:tabs>
                <w:tab w:val="left" w:pos="0"/>
              </w:tabs>
              <w:ind w:left="284"/>
              <w:rPr>
                <w:rFonts w:asciiTheme="majorHAnsi" w:hAnsiTheme="majorHAnsi"/>
                <w:sz w:val="22"/>
                <w:szCs w:val="22"/>
              </w:rPr>
            </w:pPr>
            <w:proofErr w:type="spellStart"/>
            <w:r w:rsidRPr="00420B03">
              <w:rPr>
                <w:rFonts w:asciiTheme="majorHAnsi" w:hAnsiTheme="majorHAnsi"/>
                <w:sz w:val="22"/>
                <w:szCs w:val="22"/>
              </w:rPr>
              <w:t>Flexatone</w:t>
            </w:r>
            <w:proofErr w:type="spellEnd"/>
            <w:r w:rsidRPr="00420B03">
              <w:rPr>
                <w:rFonts w:asciiTheme="majorHAnsi" w:hAnsiTheme="majorHAnsi"/>
                <w:sz w:val="22"/>
                <w:szCs w:val="22"/>
              </w:rPr>
              <w:t xml:space="preserve"> </w:t>
            </w:r>
          </w:p>
        </w:tc>
        <w:tc>
          <w:tcPr>
            <w:tcW w:w="5528" w:type="dxa"/>
            <w:shd w:val="clear" w:color="auto" w:fill="auto"/>
          </w:tcPr>
          <w:p w14:paraId="621146BB" w14:textId="77777777" w:rsidR="00420B03" w:rsidRPr="00420B03" w:rsidRDefault="00420B03" w:rsidP="00950B7D">
            <w:pPr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Bruit de vent, d’extraterrestres, apporte une ambiance fantastique.</w:t>
            </w:r>
          </w:p>
        </w:tc>
      </w:tr>
      <w:tr w:rsidR="00420B03" w:rsidRPr="00420B03" w14:paraId="6A7E024F" w14:textId="77777777" w:rsidTr="009006AF">
        <w:trPr>
          <w:trHeight w:val="137"/>
        </w:trPr>
        <w:tc>
          <w:tcPr>
            <w:tcW w:w="3794" w:type="dxa"/>
            <w:shd w:val="clear" w:color="auto" w:fill="auto"/>
          </w:tcPr>
          <w:p w14:paraId="05586B3A" w14:textId="77777777" w:rsidR="00420B03" w:rsidRPr="00420B03" w:rsidRDefault="00420B03" w:rsidP="00ED7BE4">
            <w:pPr>
              <w:tabs>
                <w:tab w:val="left" w:pos="0"/>
              </w:tabs>
              <w:ind w:left="284"/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Pailles en plastique</w:t>
            </w:r>
          </w:p>
        </w:tc>
        <w:tc>
          <w:tcPr>
            <w:tcW w:w="5528" w:type="dxa"/>
            <w:shd w:val="clear" w:color="auto" w:fill="auto"/>
          </w:tcPr>
          <w:p w14:paraId="2C1631B7" w14:textId="77777777" w:rsidR="00420B03" w:rsidRPr="00420B03" w:rsidRDefault="00420B03" w:rsidP="00950B7D">
            <w:pPr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En soufflant dans l'eau, on peut faire des bruits de bulles (plongeurs, par ex.). En les coupant, on peut les utiliser pour bruiter des insectes.</w:t>
            </w:r>
          </w:p>
        </w:tc>
      </w:tr>
      <w:tr w:rsidR="00420B03" w:rsidRPr="00420B03" w14:paraId="41A68E53" w14:textId="77777777" w:rsidTr="009006AF">
        <w:trPr>
          <w:trHeight w:val="137"/>
        </w:trPr>
        <w:tc>
          <w:tcPr>
            <w:tcW w:w="3794" w:type="dxa"/>
            <w:shd w:val="clear" w:color="auto" w:fill="auto"/>
          </w:tcPr>
          <w:p w14:paraId="7F2B7FD0" w14:textId="77777777" w:rsidR="00420B03" w:rsidRPr="00420B03" w:rsidRDefault="00420B03" w:rsidP="00ED7BE4">
            <w:pPr>
              <w:ind w:left="284"/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Petit bâton en bois</w:t>
            </w:r>
          </w:p>
        </w:tc>
        <w:tc>
          <w:tcPr>
            <w:tcW w:w="5528" w:type="dxa"/>
            <w:shd w:val="clear" w:color="auto" w:fill="auto"/>
          </w:tcPr>
          <w:p w14:paraId="42D35D14" w14:textId="0E13BCAD" w:rsidR="00420B03" w:rsidRPr="00420B03" w:rsidRDefault="00420B03" w:rsidP="00950B7D">
            <w:pPr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Pour taper sur différents éléments (tambourins, cymbale</w:t>
            </w:r>
            <w:proofErr w:type="gramStart"/>
            <w:r w:rsidR="00B52E89">
              <w:rPr>
                <w:rFonts w:asciiTheme="majorHAnsi" w:hAnsiTheme="majorHAnsi"/>
                <w:sz w:val="22"/>
                <w:szCs w:val="22"/>
              </w:rPr>
              <w:t xml:space="preserve">, </w:t>
            </w:r>
            <w:r w:rsidRPr="00420B03">
              <w:rPr>
                <w:rFonts w:asciiTheme="majorHAnsi" w:hAnsiTheme="majorHAnsi"/>
                <w:sz w:val="22"/>
                <w:szCs w:val="22"/>
              </w:rPr>
              <w:t>…)</w:t>
            </w:r>
            <w:proofErr w:type="gramEnd"/>
            <w:r w:rsidRPr="00420B03">
              <w:rPr>
                <w:rFonts w:asciiTheme="majorHAnsi" w:hAnsiTheme="majorHAnsi"/>
                <w:sz w:val="22"/>
                <w:szCs w:val="22"/>
              </w:rPr>
              <w:t>.</w:t>
            </w:r>
          </w:p>
        </w:tc>
      </w:tr>
      <w:tr w:rsidR="00420B03" w:rsidRPr="00420B03" w14:paraId="46A1C899" w14:textId="77777777" w:rsidTr="009006AF">
        <w:trPr>
          <w:trHeight w:val="137"/>
        </w:trPr>
        <w:tc>
          <w:tcPr>
            <w:tcW w:w="3794" w:type="dxa"/>
            <w:shd w:val="clear" w:color="auto" w:fill="auto"/>
          </w:tcPr>
          <w:p w14:paraId="2DAED9A0" w14:textId="77777777" w:rsidR="00420B03" w:rsidRPr="00420B03" w:rsidRDefault="00420B03" w:rsidP="00ED7BE4">
            <w:pPr>
              <w:ind w:left="284"/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Sifflet de train en bois</w:t>
            </w:r>
          </w:p>
        </w:tc>
        <w:tc>
          <w:tcPr>
            <w:tcW w:w="5528" w:type="dxa"/>
            <w:shd w:val="clear" w:color="auto" w:fill="auto"/>
          </w:tcPr>
          <w:p w14:paraId="27DF8FF1" w14:textId="77777777" w:rsidR="00420B03" w:rsidRPr="00420B03" w:rsidRDefault="00420B03" w:rsidP="00950B7D">
            <w:pPr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Hurlement de train</w:t>
            </w:r>
          </w:p>
        </w:tc>
      </w:tr>
      <w:tr w:rsidR="00420B03" w:rsidRPr="00420B03" w14:paraId="20F77AEC" w14:textId="77777777" w:rsidTr="009006AF">
        <w:trPr>
          <w:trHeight w:val="137"/>
        </w:trPr>
        <w:tc>
          <w:tcPr>
            <w:tcW w:w="3794" w:type="dxa"/>
            <w:shd w:val="clear" w:color="auto" w:fill="auto"/>
          </w:tcPr>
          <w:p w14:paraId="47996A53" w14:textId="77777777" w:rsidR="00420B03" w:rsidRPr="00420B03" w:rsidRDefault="00420B03" w:rsidP="00ED7BE4">
            <w:pPr>
              <w:ind w:left="284"/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 xml:space="preserve">Sifflet trompette </w:t>
            </w:r>
          </w:p>
        </w:tc>
        <w:tc>
          <w:tcPr>
            <w:tcW w:w="5528" w:type="dxa"/>
            <w:shd w:val="clear" w:color="auto" w:fill="auto"/>
          </w:tcPr>
          <w:p w14:paraId="6390DCB3" w14:textId="77777777" w:rsidR="00420B03" w:rsidRPr="00420B03" w:rsidRDefault="00420B03" w:rsidP="00950B7D">
            <w:pPr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Imite la mouette…</w:t>
            </w:r>
          </w:p>
          <w:p w14:paraId="476FA41B" w14:textId="77777777" w:rsidR="00420B03" w:rsidRPr="00420B03" w:rsidRDefault="00420B03" w:rsidP="00950B7D">
            <w:pPr>
              <w:ind w:left="720"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420B03" w:rsidRPr="00420B03" w14:paraId="15EF9F4B" w14:textId="77777777" w:rsidTr="009006AF">
        <w:trPr>
          <w:trHeight w:val="137"/>
        </w:trPr>
        <w:tc>
          <w:tcPr>
            <w:tcW w:w="3794" w:type="dxa"/>
            <w:shd w:val="clear" w:color="auto" w:fill="auto"/>
          </w:tcPr>
          <w:p w14:paraId="513384C7" w14:textId="23640356" w:rsidR="00420B03" w:rsidRPr="00420B03" w:rsidRDefault="008515F0" w:rsidP="00ED7BE4">
            <w:pPr>
              <w:ind w:left="284"/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Boite</w:t>
            </w:r>
            <w:r w:rsidR="00420B03" w:rsidRPr="00420B03">
              <w:rPr>
                <w:rFonts w:asciiTheme="majorHAnsi" w:hAnsiTheme="majorHAnsi"/>
                <w:sz w:val="22"/>
                <w:szCs w:val="22"/>
              </w:rPr>
              <w:t xml:space="preserve"> de </w:t>
            </w:r>
            <w:r>
              <w:rPr>
                <w:rFonts w:asciiTheme="majorHAnsi" w:hAnsiTheme="majorHAnsi"/>
                <w:sz w:val="22"/>
                <w:szCs w:val="22"/>
              </w:rPr>
              <w:t>set</w:t>
            </w:r>
            <w:r w:rsidR="00420B03" w:rsidRPr="00420B03">
              <w:rPr>
                <w:rFonts w:asciiTheme="majorHAnsi" w:hAnsi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complet </w:t>
            </w:r>
            <w:r w:rsidR="00420B03" w:rsidRPr="00420B03">
              <w:rPr>
                <w:rFonts w:asciiTheme="majorHAnsi" w:hAnsiTheme="majorHAnsi"/>
                <w:sz w:val="22"/>
                <w:szCs w:val="22"/>
              </w:rPr>
              <w:t xml:space="preserve">d’instruments </w:t>
            </w:r>
            <w:r>
              <w:rPr>
                <w:rFonts w:asciiTheme="majorHAnsi" w:hAnsiTheme="majorHAnsi"/>
                <w:sz w:val="22"/>
                <w:szCs w:val="22"/>
              </w:rPr>
              <w:t xml:space="preserve">(sans maracas) </w:t>
            </w:r>
            <w:r w:rsidR="00420B03" w:rsidRPr="00420B03">
              <w:rPr>
                <w:rFonts w:asciiTheme="majorHAnsi" w:hAnsiTheme="majorHAnsi"/>
                <w:sz w:val="22"/>
                <w:szCs w:val="22"/>
              </w:rPr>
              <w:t>(x2) </w:t>
            </w:r>
          </w:p>
        </w:tc>
        <w:tc>
          <w:tcPr>
            <w:tcW w:w="5528" w:type="dxa"/>
            <w:shd w:val="clear" w:color="auto" w:fill="auto"/>
          </w:tcPr>
          <w:p w14:paraId="4079A65A" w14:textId="77777777" w:rsidR="00420B03" w:rsidRPr="00420B03" w:rsidRDefault="00420B03" w:rsidP="00950B7D">
            <w:pPr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Différents instruments de musique</w:t>
            </w:r>
            <w:bookmarkStart w:id="0" w:name="_GoBack"/>
            <w:bookmarkEnd w:id="0"/>
          </w:p>
        </w:tc>
      </w:tr>
      <w:tr w:rsidR="00ED7BE4" w:rsidRPr="00420B03" w14:paraId="2C33E6A9" w14:textId="77777777" w:rsidTr="009006AF">
        <w:trPr>
          <w:trHeight w:val="137"/>
        </w:trPr>
        <w:tc>
          <w:tcPr>
            <w:tcW w:w="3794" w:type="dxa"/>
            <w:shd w:val="clear" w:color="auto" w:fill="auto"/>
          </w:tcPr>
          <w:p w14:paraId="3B6B8D73" w14:textId="5A373A00" w:rsidR="00ED7BE4" w:rsidRDefault="00ED7BE4" w:rsidP="00ED7BE4">
            <w:pPr>
              <w:ind w:left="284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Appeau (en terre)</w:t>
            </w:r>
          </w:p>
        </w:tc>
        <w:tc>
          <w:tcPr>
            <w:tcW w:w="5528" w:type="dxa"/>
            <w:shd w:val="clear" w:color="auto" w:fill="auto"/>
          </w:tcPr>
          <w:p w14:paraId="281E446E" w14:textId="6D006CF0" w:rsidR="00ED7BE4" w:rsidRDefault="00ED7BE4" w:rsidP="00950B7D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Chants d’oiseau (à utiliser avec de l’eau)</w:t>
            </w:r>
          </w:p>
        </w:tc>
      </w:tr>
      <w:tr w:rsidR="00A028D5" w:rsidRPr="00420B03" w14:paraId="0AF996AD" w14:textId="77777777" w:rsidTr="009006AF">
        <w:trPr>
          <w:trHeight w:val="137"/>
        </w:trPr>
        <w:tc>
          <w:tcPr>
            <w:tcW w:w="3794" w:type="dxa"/>
            <w:shd w:val="clear" w:color="auto" w:fill="auto"/>
          </w:tcPr>
          <w:p w14:paraId="474076A2" w14:textId="34F45806" w:rsidR="00A028D5" w:rsidRPr="00420B03" w:rsidRDefault="00ED7BE4" w:rsidP="00E9266C">
            <w:pPr>
              <w:ind w:left="284"/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Boite à Meuh </w:t>
            </w:r>
          </w:p>
        </w:tc>
        <w:tc>
          <w:tcPr>
            <w:tcW w:w="5528" w:type="dxa"/>
            <w:shd w:val="clear" w:color="auto" w:fill="auto"/>
          </w:tcPr>
          <w:p w14:paraId="0F13F062" w14:textId="4C570F12" w:rsidR="00A028D5" w:rsidRPr="00420B03" w:rsidRDefault="00ED7BE4" w:rsidP="00950B7D">
            <w:pPr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Meuh !</w:t>
            </w:r>
          </w:p>
        </w:tc>
      </w:tr>
      <w:tr w:rsidR="00E01DBC" w:rsidRPr="00420B03" w14:paraId="794BE49A" w14:textId="77777777" w:rsidTr="009006AF">
        <w:trPr>
          <w:trHeight w:val="137"/>
        </w:trPr>
        <w:tc>
          <w:tcPr>
            <w:tcW w:w="3794" w:type="dxa"/>
            <w:shd w:val="clear" w:color="auto" w:fill="auto"/>
          </w:tcPr>
          <w:p w14:paraId="32471222" w14:textId="058CF048" w:rsidR="00E01DBC" w:rsidRPr="00420B03" w:rsidRDefault="00E01DBC" w:rsidP="00E9266C">
            <w:pPr>
              <w:ind w:left="284"/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>Une boîte de gants en latex</w:t>
            </w:r>
          </w:p>
        </w:tc>
        <w:tc>
          <w:tcPr>
            <w:tcW w:w="5528" w:type="dxa"/>
            <w:shd w:val="clear" w:color="auto" w:fill="auto"/>
          </w:tcPr>
          <w:p w14:paraId="6B8F736C" w14:textId="73DC4CF6" w:rsidR="00E01DBC" w:rsidRPr="00420B03" w:rsidRDefault="00E01DBC" w:rsidP="00950B7D">
            <w:pPr>
              <w:rPr>
                <w:rFonts w:asciiTheme="majorHAnsi" w:hAnsiTheme="majorHAnsi"/>
                <w:sz w:val="22"/>
                <w:szCs w:val="22"/>
              </w:rPr>
            </w:pPr>
            <w:r w:rsidRPr="00420B03">
              <w:rPr>
                <w:rFonts w:asciiTheme="majorHAnsi" w:hAnsiTheme="majorHAnsi"/>
                <w:sz w:val="22"/>
                <w:szCs w:val="22"/>
              </w:rPr>
              <w:t xml:space="preserve">Bruits de gants ou vêtements qu’on enfile </w:t>
            </w:r>
            <w:proofErr w:type="gramStart"/>
            <w:r w:rsidRPr="00420B03">
              <w:rPr>
                <w:rFonts w:asciiTheme="majorHAnsi" w:hAnsiTheme="majorHAnsi"/>
                <w:sz w:val="22"/>
                <w:szCs w:val="22"/>
              </w:rPr>
              <w:t>ou</w:t>
            </w:r>
            <w:proofErr w:type="gramEnd"/>
            <w:r w:rsidRPr="00420B03">
              <w:rPr>
                <w:rFonts w:asciiTheme="majorHAnsi" w:hAnsiTheme="majorHAnsi"/>
                <w:sz w:val="22"/>
                <w:szCs w:val="22"/>
              </w:rPr>
              <w:t xml:space="preserve"> qu’on retire. Bruits plastiques. Aussi pour manipuler les éléments de la mallette si besoin.</w:t>
            </w:r>
          </w:p>
        </w:tc>
      </w:tr>
      <w:tr w:rsidR="00E9266C" w:rsidRPr="00420B03" w14:paraId="4BF3C15C" w14:textId="77777777" w:rsidTr="009006AF">
        <w:trPr>
          <w:trHeight w:val="137"/>
        </w:trPr>
        <w:tc>
          <w:tcPr>
            <w:tcW w:w="3794" w:type="dxa"/>
            <w:shd w:val="clear" w:color="auto" w:fill="auto"/>
          </w:tcPr>
          <w:p w14:paraId="74D754F7" w14:textId="0D7AD41F" w:rsidR="00E9266C" w:rsidRDefault="00E9266C" w:rsidP="00E9266C">
            <w:pPr>
              <w:ind w:left="284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Tupperware contenant du riz</w:t>
            </w:r>
          </w:p>
        </w:tc>
        <w:tc>
          <w:tcPr>
            <w:tcW w:w="5528" w:type="dxa"/>
            <w:shd w:val="clear" w:color="auto" w:fill="auto"/>
          </w:tcPr>
          <w:p w14:paraId="03E38F0E" w14:textId="3CC2E50C" w:rsidR="00E9266C" w:rsidRPr="00420B03" w:rsidRDefault="00E9266C" w:rsidP="00950B7D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Le riz versé dans un parapluie ouvert imite le bruit de la pluie</w:t>
            </w:r>
            <w:r w:rsidR="00BC51AA">
              <w:rPr>
                <w:rFonts w:asciiTheme="majorHAnsi" w:hAnsiTheme="majorHAnsi"/>
                <w:sz w:val="22"/>
                <w:szCs w:val="22"/>
              </w:rPr>
              <w:t>.</w:t>
            </w:r>
          </w:p>
        </w:tc>
      </w:tr>
      <w:tr w:rsidR="00420B03" w:rsidRPr="00420B03" w14:paraId="1E738C16" w14:textId="77777777" w:rsidTr="009006AF">
        <w:trPr>
          <w:trHeight w:val="137"/>
        </w:trPr>
        <w:tc>
          <w:tcPr>
            <w:tcW w:w="3794" w:type="dxa"/>
            <w:shd w:val="clear" w:color="auto" w:fill="auto"/>
          </w:tcPr>
          <w:p w14:paraId="24BEB67F" w14:textId="2E848A60" w:rsidR="00420B03" w:rsidRPr="00420B03" w:rsidRDefault="00E9266C" w:rsidP="00E9266C">
            <w:pPr>
              <w:ind w:left="284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Parapluie</w:t>
            </w:r>
          </w:p>
        </w:tc>
        <w:tc>
          <w:tcPr>
            <w:tcW w:w="5528" w:type="dxa"/>
            <w:shd w:val="clear" w:color="auto" w:fill="auto"/>
          </w:tcPr>
          <w:p w14:paraId="436BED18" w14:textId="2B91C35F" w:rsidR="00420B03" w:rsidRPr="00420B03" w:rsidRDefault="00BC51AA" w:rsidP="00950B7D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Le riz versé dans un parapluie ouvert imite le bruit de la pluie.</w:t>
            </w:r>
          </w:p>
        </w:tc>
      </w:tr>
    </w:tbl>
    <w:p w14:paraId="51D1DDB7" w14:textId="5D9B73F7" w:rsidR="00420B03" w:rsidRPr="00420B03" w:rsidRDefault="00420B03" w:rsidP="00420B03">
      <w:pPr>
        <w:widowControl w:val="0"/>
        <w:autoSpaceDE w:val="0"/>
        <w:autoSpaceDN w:val="0"/>
        <w:adjustRightInd w:val="0"/>
        <w:rPr>
          <w:rFonts w:asciiTheme="majorHAnsi" w:hAnsiTheme="majorHAnsi"/>
          <w:sz w:val="22"/>
          <w:szCs w:val="22"/>
          <w:u w:val="single"/>
          <w:lang w:eastAsia="fr-FR"/>
        </w:rPr>
      </w:pPr>
    </w:p>
    <w:p w14:paraId="7B339862" w14:textId="2FBCA146" w:rsidR="00420B03" w:rsidRPr="007F00E8" w:rsidRDefault="00B0742C" w:rsidP="00420B03">
      <w:pPr>
        <w:widowControl w:val="0"/>
        <w:autoSpaceDE w:val="0"/>
        <w:autoSpaceDN w:val="0"/>
        <w:adjustRightInd w:val="0"/>
        <w:rPr>
          <w:rFonts w:ascii="Calibri" w:hAnsi="Calibri"/>
          <w:u w:val="single"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9655510" wp14:editId="1041B7DD">
                <wp:simplePos x="0" y="0"/>
                <wp:positionH relativeFrom="column">
                  <wp:posOffset>65405</wp:posOffset>
                </wp:positionH>
                <wp:positionV relativeFrom="paragraph">
                  <wp:posOffset>226695</wp:posOffset>
                </wp:positionV>
                <wp:extent cx="5554980" cy="281940"/>
                <wp:effectExtent l="0" t="0" r="7620" b="0"/>
                <wp:wrapTight wrapText="bothSides">
                  <wp:wrapPolygon edited="0">
                    <wp:start x="0" y="0"/>
                    <wp:lineTo x="0" y="19459"/>
                    <wp:lineTo x="21531" y="19459"/>
                    <wp:lineTo x="21531" y="0"/>
                    <wp:lineTo x="0" y="0"/>
                  </wp:wrapPolygon>
                </wp:wrapTight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4980" cy="28194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9671690" w14:textId="752153C2" w:rsidR="003939E6" w:rsidRPr="003939E6" w:rsidRDefault="003939E6" w:rsidP="003939E6">
                            <w:pPr>
                              <w:pStyle w:val="Lgende"/>
                              <w:jc w:val="center"/>
                              <w:rPr>
                                <w:rFonts w:asciiTheme="majorHAnsi" w:hAnsiTheme="majorHAnsi" w:cs="Arial"/>
                                <w:noProof/>
                                <w:color w:val="000000" w:themeColor="text1"/>
                                <w:sz w:val="20"/>
                                <w:szCs w:val="20"/>
                                <w:lang w:eastAsia="fr-FR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000000" w:themeColor="text1"/>
                                <w:sz w:val="20"/>
                                <w:szCs w:val="20"/>
                              </w:rPr>
                              <w:t>Placez</w:t>
                            </w:r>
                            <w:r w:rsidRPr="003939E6">
                              <w:rPr>
                                <w:rFonts w:asciiTheme="majorHAnsi" w:hAnsiTheme="majorHAns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dans la </w:t>
                            </w:r>
                            <w:r w:rsidR="00B52E89">
                              <w:rPr>
                                <w:rFonts w:asciiTheme="majorHAnsi" w:hAnsiTheme="majorHAnsi"/>
                                <w:color w:val="000000" w:themeColor="text1"/>
                                <w:sz w:val="20"/>
                                <w:szCs w:val="20"/>
                              </w:rPr>
                              <w:t>malle</w:t>
                            </w:r>
                            <w:r w:rsidRPr="003939E6">
                              <w:rPr>
                                <w:rFonts w:asciiTheme="majorHAnsi" w:hAnsiTheme="majorHAns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les deux protections en mousse après avoir fait l'inventaire et rangé le matériel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2" o:spid="_x0000_s1026" type="#_x0000_t202" style="position:absolute;margin-left:5.15pt;margin-top:17.85pt;width:437.4pt;height:22.2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" stroked="f">
                <v:textbox style="mso-fit-shape-to-text:t" inset="0,0,0,0">
                  <w:txbxContent>
                    <w:p w14:paraId="59671690" w14:textId="752153C2" w:rsidR="003939E6" w:rsidRPr="003939E6" w:rsidRDefault="003939E6" w:rsidP="003939E6">
                      <w:pPr>
                        <w:pStyle w:val="Lgende"/>
                        <w:jc w:val="center"/>
                        <w:rPr>
                          <w:rFonts w:asciiTheme="majorHAnsi" w:hAnsiTheme="majorHAnsi" w:cs="Arial"/>
                          <w:noProof/>
                          <w:color w:val="000000" w:themeColor="text1"/>
                          <w:sz w:val="20"/>
                          <w:szCs w:val="20"/>
                          <w:lang w:eastAsia="fr-FR"/>
                        </w:rPr>
                      </w:pPr>
                      <w:r>
                        <w:rPr>
                          <w:rFonts w:asciiTheme="majorHAnsi" w:hAnsiTheme="majorHAnsi"/>
                          <w:color w:val="000000" w:themeColor="text1"/>
                          <w:sz w:val="20"/>
                          <w:szCs w:val="20"/>
                        </w:rPr>
                        <w:t>Placez</w:t>
                      </w:r>
                      <w:r w:rsidRPr="003939E6">
                        <w:rPr>
                          <w:rFonts w:asciiTheme="majorHAnsi" w:hAnsiTheme="majorHAnsi"/>
                          <w:color w:val="000000" w:themeColor="text1"/>
                          <w:sz w:val="20"/>
                          <w:szCs w:val="20"/>
                        </w:rPr>
                        <w:t xml:space="preserve"> dans la </w:t>
                      </w:r>
                      <w:r w:rsidR="00B52E89">
                        <w:rPr>
                          <w:rFonts w:asciiTheme="majorHAnsi" w:hAnsiTheme="majorHAnsi"/>
                          <w:color w:val="000000" w:themeColor="text1"/>
                          <w:sz w:val="20"/>
                          <w:szCs w:val="20"/>
                        </w:rPr>
                        <w:t>malle</w:t>
                      </w:r>
                      <w:r w:rsidRPr="003939E6">
                        <w:rPr>
                          <w:rFonts w:asciiTheme="majorHAnsi" w:hAnsiTheme="majorHAnsi"/>
                          <w:color w:val="000000" w:themeColor="text1"/>
                          <w:sz w:val="20"/>
                          <w:szCs w:val="20"/>
                        </w:rPr>
                        <w:t xml:space="preserve"> les deux protections en mousse après avoir fait l'inventaire et rangé le matériel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0569DED1" w14:textId="19CBE128" w:rsidR="00420B03" w:rsidRPr="007F00E8" w:rsidRDefault="00181F8E" w:rsidP="00420B03">
      <w:pPr>
        <w:widowControl w:val="0"/>
        <w:autoSpaceDE w:val="0"/>
        <w:autoSpaceDN w:val="0"/>
        <w:adjustRightInd w:val="0"/>
        <w:rPr>
          <w:rFonts w:ascii="Calibri" w:hAnsi="Calibri"/>
          <w:u w:val="single"/>
          <w:lang w:eastAsia="fr-FR"/>
        </w:rPr>
      </w:pPr>
      <w:r>
        <w:rPr>
          <w:rFonts w:ascii="Arial" w:hAnsi="Arial" w:cs="Arial"/>
          <w:noProof/>
          <w:sz w:val="16"/>
          <w:szCs w:val="16"/>
          <w:lang w:eastAsia="fr-FR"/>
        </w:rPr>
        <w:drawing>
          <wp:anchor distT="0" distB="0" distL="114300" distR="114300" simplePos="0" relativeHeight="251658240" behindDoc="0" locked="0" layoutInCell="1" allowOverlap="1" wp14:anchorId="47B4F7B5" wp14:editId="35B223CA">
            <wp:simplePos x="0" y="0"/>
            <wp:positionH relativeFrom="column">
              <wp:posOffset>349885</wp:posOffset>
            </wp:positionH>
            <wp:positionV relativeFrom="paragraph">
              <wp:posOffset>-45085</wp:posOffset>
            </wp:positionV>
            <wp:extent cx="4612640" cy="3458845"/>
            <wp:effectExtent l="0" t="0" r="10160" b="0"/>
            <wp:wrapTight wrapText="bothSides">
              <wp:wrapPolygon edited="0">
                <wp:start x="0" y="0"/>
                <wp:lineTo x="0" y="21414"/>
                <wp:lineTo x="21529" y="21414"/>
                <wp:lineTo x="21529" y="0"/>
                <wp:lineTo x="0" y="0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49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2640" cy="345884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22BEAA" w14:textId="77777777" w:rsidR="001C223A" w:rsidRDefault="001C223A" w:rsidP="001C223A">
      <w:pPr>
        <w:widowControl w:val="0"/>
        <w:autoSpaceDE w:val="0"/>
        <w:autoSpaceDN w:val="0"/>
        <w:adjustRightInd w:val="0"/>
        <w:rPr>
          <w:rFonts w:eastAsiaTheme="minorEastAsia"/>
          <w:color w:val="auto"/>
          <w:lang w:eastAsia="fr-FR"/>
        </w:rPr>
      </w:pPr>
    </w:p>
    <w:p w14:paraId="27CA9798" w14:textId="4F13B600" w:rsidR="004352E2" w:rsidRPr="000C706B" w:rsidRDefault="004352E2" w:rsidP="0096417A">
      <w:pPr>
        <w:spacing w:line="276" w:lineRule="auto"/>
        <w:rPr>
          <w:rFonts w:ascii="Arial" w:hAnsi="Arial" w:cs="Arial"/>
          <w:sz w:val="16"/>
          <w:szCs w:val="16"/>
          <w:highlight w:val="yellow"/>
        </w:rPr>
      </w:pPr>
    </w:p>
    <w:sectPr w:rsidR="004352E2" w:rsidRPr="000C706B" w:rsidSect="00AF38D3">
      <w:headerReference w:type="even" r:id="rId12"/>
      <w:headerReference w:type="default" r:id="rId13"/>
      <w:footerReference w:type="even" r:id="rId14"/>
      <w:footerReference w:type="default" r:id="rId15"/>
      <w:pgSz w:w="11900" w:h="16840"/>
      <w:pgMar w:top="1417" w:right="1417" w:bottom="1417" w:left="1417" w:header="567" w:footer="85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1CFD863" w14:textId="77777777" w:rsidR="003939E6" w:rsidRDefault="003939E6">
      <w:r>
        <w:separator/>
      </w:r>
    </w:p>
  </w:endnote>
  <w:endnote w:type="continuationSeparator" w:id="0">
    <w:p w14:paraId="20FA9F47" w14:textId="77777777" w:rsidR="003939E6" w:rsidRDefault="003939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pple Symbols">
    <w:panose1 w:val="02000000000000000000"/>
    <w:charset w:val="00"/>
    <w:family w:val="auto"/>
    <w:pitch w:val="variable"/>
    <w:sig w:usb0="800000A3" w:usb1="08007BEB" w:usb2="01840034" w:usb3="00000000" w:csb0="000001FB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Walkway Black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Walkway Bold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67E5BCA" w14:textId="77777777" w:rsidR="003939E6" w:rsidRDefault="003939E6" w:rsidP="004F0346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48324943" w14:textId="77777777" w:rsidR="003939E6" w:rsidRDefault="003939E6" w:rsidP="006F762A">
    <w:pPr>
      <w:pStyle w:val="Standard"/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</w:tabs>
      <w:ind w:right="360"/>
      <w:rPr>
        <w:rFonts w:ascii="Walkway Bold" w:hAnsi="Walkway Bold"/>
        <w:color w:val="A6A6A6"/>
        <w:sz w:val="16"/>
      </w:rPr>
    </w:pPr>
    <w:r>
      <w:rPr>
        <w:rFonts w:ascii="Walkway Bold" w:hAnsi="Walkway Bold"/>
        <w:color w:val="A6A6A6"/>
        <w:sz w:val="16"/>
      </w:rPr>
      <w:t>ORAVEO Sarl au capital de 5 000 € - 524 055 191 RCS Lyon</w:t>
    </w:r>
  </w:p>
  <w:p w14:paraId="4C31747E" w14:textId="77777777" w:rsidR="003939E6" w:rsidRPr="00871751" w:rsidRDefault="003939E6" w:rsidP="00AC4915">
    <w:pPr>
      <w:pStyle w:val="Standard"/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</w:tabs>
      <w:rPr>
        <w:rFonts w:ascii="Walkway Bold" w:hAnsi="Walkway Bold"/>
        <w:color w:val="A6A6A6"/>
        <w:sz w:val="16"/>
      </w:rPr>
    </w:pPr>
    <w:r>
      <w:rPr>
        <w:rFonts w:ascii="Walkway Bold" w:hAnsi="Walkway Bold"/>
        <w:color w:val="A6A6A6"/>
        <w:sz w:val="16"/>
      </w:rPr>
      <w:t>15, rue de BREST – 69002 Lyon – France</w:t>
    </w:r>
    <w:r>
      <w:rPr>
        <w:rFonts w:ascii="Walkway Bold" w:hAnsi="Walkway Bold"/>
        <w:noProof/>
        <w:color w:val="A6A6A6"/>
        <w:sz w:val="16"/>
      </w:rPr>
      <w:pict w14:anchorId="283F0510">
        <v:polyline id="_x0000_s2050" style="position:absolute;z-index:251658240;mso-wrap-edited:f;mso-wrap-distance-left:12pt;mso-wrap-distance-top:12pt;mso-wrap-distance-right:12pt;mso-wrap-distance-bottom:12pt;mso-position-horizontal:right;mso-position-horizontal-relative:text;mso-position-vertical-relative:line" points="" coordsize="21600,21600" wrapcoords="-143 0 -143 19721 21600 19721 21600 0 -143 0" strokeweight="1pt">
          <v:imagedata r:id="rId1" o:title=""/>
          <w10:wrap type="through" side="left" anchorx="page" anchory="page"/>
        </v:polyline>
      </w:pict>
    </w:r>
    <w:r>
      <w:rPr>
        <w:rFonts w:ascii="Walkway Bold" w:hAnsi="Walkway Bold"/>
        <w:color w:val="A6A6A6"/>
        <w:sz w:val="16"/>
      </w:rPr>
      <w:t xml:space="preserve"> - </w:t>
    </w:r>
    <w:hyperlink r:id="rId2" w:history="1">
      <w:r>
        <w:rPr>
          <w:rStyle w:val="Lienhypertexte1"/>
          <w:rFonts w:ascii="Walkway Bold" w:hAnsi="Walkway Bold"/>
          <w:color w:val="A6A6A6"/>
          <w:sz w:val="16"/>
        </w:rPr>
        <w:t>contact@oraveo.com</w:t>
      </w:r>
    </w:hyperlink>
    <w:r>
      <w:rPr>
        <w:rFonts w:ascii="Walkway Bold" w:hAnsi="Walkway Bold"/>
        <w:color w:val="A6A6A6"/>
        <w:sz w:val="16"/>
      </w:rPr>
      <w:t xml:space="preserve"> - </w:t>
    </w:r>
    <w:hyperlink r:id="rId3" w:history="1">
      <w:r>
        <w:rPr>
          <w:rStyle w:val="Lienhypertexte1"/>
          <w:rFonts w:ascii="Walkway Bold" w:hAnsi="Walkway Bold"/>
          <w:color w:val="A6A6A6"/>
          <w:sz w:val="16"/>
        </w:rPr>
        <w:t>www.oraveo.com</w:t>
      </w:r>
    </w:hyperlink>
    <w:r>
      <w:rPr>
        <w:rFonts w:ascii="Walkway Bold" w:hAnsi="Walkway Bold"/>
        <w:color w:val="A6A6A6"/>
        <w:sz w:val="16"/>
      </w:rPr>
      <w:t xml:space="preserve"> </w:t>
    </w:r>
  </w:p>
  <w:p w14:paraId="204EE7DB" w14:textId="77777777" w:rsidR="003939E6" w:rsidRDefault="003939E6">
    <w:pPr>
      <w:pStyle w:val="Standard"/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</w:tabs>
      <w:rPr>
        <w:rFonts w:eastAsia="Times New Roman"/>
        <w:color w:val="auto"/>
        <w:kern w:val="0"/>
      </w:rPr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0AF8EAA" w14:textId="77777777" w:rsidR="003939E6" w:rsidRPr="006F762A" w:rsidRDefault="003939E6" w:rsidP="004F0346">
    <w:pPr>
      <w:pStyle w:val="Pieddepage"/>
      <w:framePr w:wrap="around" w:vAnchor="text" w:hAnchor="margin" w:xAlign="right" w:y="1"/>
      <w:rPr>
        <w:rStyle w:val="Numrodepage"/>
        <w:rFonts w:asciiTheme="majorHAnsi" w:hAnsiTheme="majorHAnsi"/>
        <w:sz w:val="20"/>
        <w:szCs w:val="20"/>
      </w:rPr>
    </w:pPr>
    <w:r w:rsidRPr="006F762A">
      <w:rPr>
        <w:rStyle w:val="Numrodepage"/>
        <w:rFonts w:asciiTheme="majorHAnsi" w:hAnsiTheme="majorHAnsi"/>
        <w:sz w:val="20"/>
        <w:szCs w:val="20"/>
      </w:rPr>
      <w:fldChar w:fldCharType="begin"/>
    </w:r>
    <w:r w:rsidRPr="006F762A">
      <w:rPr>
        <w:rStyle w:val="Numrodepage"/>
        <w:rFonts w:asciiTheme="majorHAnsi" w:hAnsiTheme="majorHAnsi"/>
        <w:sz w:val="20"/>
        <w:szCs w:val="20"/>
      </w:rPr>
      <w:instrText xml:space="preserve">PAGE  </w:instrText>
    </w:r>
    <w:r w:rsidRPr="006F762A">
      <w:rPr>
        <w:rStyle w:val="Numrodepage"/>
        <w:rFonts w:asciiTheme="majorHAnsi" w:hAnsiTheme="majorHAnsi"/>
        <w:sz w:val="20"/>
        <w:szCs w:val="20"/>
      </w:rPr>
      <w:fldChar w:fldCharType="separate"/>
    </w:r>
    <w:r w:rsidR="00B52E89">
      <w:rPr>
        <w:rStyle w:val="Numrodepage"/>
        <w:rFonts w:asciiTheme="majorHAnsi" w:hAnsiTheme="majorHAnsi"/>
        <w:noProof/>
        <w:sz w:val="20"/>
        <w:szCs w:val="20"/>
      </w:rPr>
      <w:t>7</w:t>
    </w:r>
    <w:r w:rsidRPr="006F762A">
      <w:rPr>
        <w:rStyle w:val="Numrodepage"/>
        <w:rFonts w:asciiTheme="majorHAnsi" w:hAnsiTheme="majorHAnsi"/>
        <w:sz w:val="20"/>
        <w:szCs w:val="20"/>
      </w:rPr>
      <w:fldChar w:fldCharType="end"/>
    </w:r>
  </w:p>
  <w:p w14:paraId="270EDFE1" w14:textId="77777777" w:rsidR="003939E6" w:rsidRDefault="003939E6" w:rsidP="006F762A">
    <w:pPr>
      <w:pStyle w:val="Pieddepage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5BD9501" w14:textId="77777777" w:rsidR="003939E6" w:rsidRDefault="003939E6">
      <w:r>
        <w:separator/>
      </w:r>
    </w:p>
  </w:footnote>
  <w:footnote w:type="continuationSeparator" w:id="0">
    <w:p w14:paraId="7D7B1E29" w14:textId="77777777" w:rsidR="003939E6" w:rsidRDefault="003939E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tbl>
    <w:tblPr>
      <w:tblW w:w="0" w:type="auto"/>
      <w:tblInd w:w="100" w:type="dxa"/>
      <w:tblLayout w:type="fixed"/>
      <w:tblLook w:val="0000" w:firstRow="0" w:lastRow="0" w:firstColumn="0" w:lastColumn="0" w:noHBand="0" w:noVBand="0"/>
    </w:tblPr>
    <w:tblGrid>
      <w:gridCol w:w="1604"/>
      <w:gridCol w:w="1526"/>
      <w:gridCol w:w="1457"/>
      <w:gridCol w:w="801"/>
      <w:gridCol w:w="1029"/>
      <w:gridCol w:w="1645"/>
      <w:gridCol w:w="1025"/>
      <w:gridCol w:w="539"/>
    </w:tblGrid>
    <w:tr w:rsidR="003939E6" w14:paraId="1A79F13D" w14:textId="77777777">
      <w:trPr>
        <w:cantSplit/>
        <w:trHeight w:val="600"/>
      </w:trPr>
      <w:tc>
        <w:tcPr>
          <w:tcW w:w="3130" w:type="dxa"/>
          <w:gridSpan w:val="2"/>
          <w:tcBorders>
            <w:top w:val="single" w:sz="2" w:space="0" w:color="BFBFBF"/>
            <w:left w:val="single" w:sz="2" w:space="0" w:color="BFBFBF"/>
            <w:bottom w:val="single" w:sz="2" w:space="0" w:color="BFBFBF"/>
            <w:right w:val="single" w:sz="2" w:space="0" w:color="BFBFBF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14:paraId="7EBF692E" w14:textId="77777777" w:rsidR="003939E6" w:rsidRDefault="003939E6">
          <w:pPr>
            <w:pStyle w:val="Corps"/>
            <w:tabs>
              <w:tab w:val="left" w:pos="-31680"/>
              <w:tab w:val="left" w:pos="-31520"/>
              <w:tab w:val="left" w:pos="-30812"/>
              <w:tab w:val="left" w:pos="-30103"/>
              <w:tab w:val="left" w:pos="-29394"/>
              <w:tab w:val="left" w:pos="-28686"/>
              <w:tab w:val="left" w:pos="-27977"/>
              <w:tab w:val="left" w:pos="-27268"/>
              <w:tab w:val="left" w:pos="-26560"/>
              <w:tab w:val="left" w:pos="-25851"/>
              <w:tab w:val="left" w:pos="-25142"/>
              <w:tab w:val="left" w:pos="-24434"/>
              <w:tab w:val="left" w:pos="-23725"/>
              <w:tab w:val="left" w:pos="-23016"/>
              <w:tab w:val="left" w:pos="-22308"/>
              <w:tab w:val="left" w:pos="-21599"/>
              <w:tab w:val="left" w:pos="-20890"/>
              <w:tab w:val="left" w:pos="-20182"/>
              <w:tab w:val="left" w:pos="709"/>
              <w:tab w:val="left" w:pos="1417"/>
              <w:tab w:val="left" w:pos="2126"/>
              <w:tab w:val="left" w:pos="2835"/>
              <w:tab w:val="left" w:pos="3543"/>
              <w:tab w:val="left" w:pos="4252"/>
              <w:tab w:val="left" w:pos="4961"/>
              <w:tab w:val="left" w:pos="5669"/>
              <w:tab w:val="left" w:pos="6378"/>
              <w:tab w:val="left" w:pos="7087"/>
              <w:tab w:val="left" w:pos="7795"/>
              <w:tab w:val="left" w:pos="8504"/>
              <w:tab w:val="left" w:pos="9213"/>
              <w:tab w:val="left" w:pos="9921"/>
              <w:tab w:val="left" w:pos="10630"/>
              <w:tab w:val="left" w:pos="11339"/>
              <w:tab w:val="left" w:pos="12047"/>
              <w:tab w:val="left" w:pos="12756"/>
              <w:tab w:val="left" w:pos="13465"/>
              <w:tab w:val="left" w:pos="14173"/>
              <w:tab w:val="left" w:pos="14882"/>
              <w:tab w:val="left" w:pos="15591"/>
              <w:tab w:val="left" w:pos="16299"/>
              <w:tab w:val="left" w:pos="17008"/>
              <w:tab w:val="left" w:pos="17717"/>
              <w:tab w:val="left" w:pos="18425"/>
              <w:tab w:val="left" w:pos="19134"/>
              <w:tab w:val="left" w:pos="19843"/>
              <w:tab w:val="left" w:pos="20551"/>
              <w:tab w:val="left" w:pos="21260"/>
              <w:tab w:val="left" w:pos="21969"/>
              <w:tab w:val="left" w:pos="22677"/>
              <w:tab w:val="left" w:pos="23386"/>
              <w:tab w:val="left" w:pos="24094"/>
              <w:tab w:val="left" w:pos="24803"/>
              <w:tab w:val="left" w:pos="25512"/>
              <w:tab w:val="left" w:pos="26220"/>
              <w:tab w:val="left" w:pos="26929"/>
              <w:tab w:val="left" w:pos="27638"/>
              <w:tab w:val="left" w:pos="28346"/>
              <w:tab w:val="left" w:pos="29055"/>
              <w:tab w:val="left" w:pos="29764"/>
              <w:tab w:val="left" w:pos="30472"/>
              <w:tab w:val="left" w:pos="31181"/>
              <w:tab w:val="left" w:pos="31680"/>
              <w:tab w:val="left" w:pos="31680"/>
            </w:tabs>
          </w:pPr>
          <w:r>
            <w:fldChar w:fldCharType="begin" w:fldLock="1"/>
          </w:r>
          <w:r>
            <w:instrText xml:space="preserve"> USERPROPERTY  \* MERGEFORMAT </w:instrText>
          </w:r>
          <w:r>
            <w:fldChar w:fldCharType="separate"/>
          </w:r>
          <w:r>
            <w:fldChar w:fldCharType="begin" w:fldLock="1"/>
          </w:r>
          <w:r>
            <w:instrText xml:space="preserve"> USERPROPERTY  \* MERGEFORMAT </w:instrText>
          </w:r>
          <w:r>
            <w:fldChar w:fldCharType="separate"/>
          </w:r>
          <w:r>
            <w:pict w14:anchorId="2B9BB7F9">
              <v:polyline id="_x0000_s2049" style="position:absolute;z-index:251657216;mso-position-horizontal-relative:char;mso-position-vertical-relative:line" points="" coordsize="21600,21600">
                <v:imagedata croptop="-65520f" cropbottom="65520f"/>
              </v:polyline>
            </w:pict>
          </w:r>
          <w:r>
            <w:pict w14:anchorId="0FED9377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121.6pt;height:29.6pt">
                <v:imagedata croptop="-65520f" cropbottom="65520f"/>
              </v:shape>
            </w:pict>
          </w:r>
          <w:r>
            <w:fldChar w:fldCharType="end"/>
          </w:r>
          <w:r>
            <w:fldChar w:fldCharType="end"/>
          </w:r>
        </w:p>
      </w:tc>
      <w:tc>
        <w:tcPr>
          <w:tcW w:w="6496" w:type="dxa"/>
          <w:gridSpan w:val="6"/>
          <w:tcBorders>
            <w:top w:val="single" w:sz="2" w:space="0" w:color="BFBFBF"/>
            <w:left w:val="single" w:sz="2" w:space="0" w:color="BFBFBF"/>
            <w:bottom w:val="single" w:sz="2" w:space="0" w:color="BFBFBF"/>
            <w:right w:val="single" w:sz="2" w:space="0" w:color="BFBFBF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  <w:vAlign w:val="center"/>
        </w:tcPr>
        <w:p w14:paraId="1032FF34" w14:textId="77777777" w:rsidR="003939E6" w:rsidRPr="00D95542" w:rsidRDefault="003939E6">
          <w:pPr>
            <w:tabs>
              <w:tab w:val="left" w:pos="-31680"/>
              <w:tab w:val="left" w:pos="-31552"/>
              <w:tab w:val="left" w:pos="-30844"/>
              <w:tab w:val="left" w:pos="-30136"/>
              <w:tab w:val="left" w:pos="-29428"/>
              <w:tab w:val="left" w:pos="-28720"/>
              <w:tab w:val="left" w:pos="-28012"/>
              <w:tab w:val="left" w:pos="-27304"/>
              <w:tab w:val="left" w:pos="-26596"/>
              <w:tab w:val="left" w:pos="-25888"/>
              <w:tab w:val="left" w:pos="-25180"/>
              <w:tab w:val="left" w:pos="-24472"/>
              <w:tab w:val="left" w:pos="-23764"/>
              <w:tab w:val="left" w:pos="-23056"/>
              <w:tab w:val="left" w:pos="-22348"/>
              <w:tab w:val="left" w:pos="-21640"/>
              <w:tab w:val="left" w:pos="-20932"/>
              <w:tab w:val="left" w:pos="-20224"/>
              <w:tab w:val="left" w:pos="708"/>
              <w:tab w:val="left" w:pos="1416"/>
              <w:tab w:val="left" w:pos="2124"/>
              <w:tab w:val="left" w:pos="2832"/>
              <w:tab w:val="left" w:pos="3540"/>
              <w:tab w:val="left" w:pos="4248"/>
              <w:tab w:val="left" w:pos="4956"/>
              <w:tab w:val="left" w:pos="5664"/>
              <w:tab w:val="left" w:pos="6372"/>
              <w:tab w:val="left" w:pos="7080"/>
              <w:tab w:val="left" w:pos="7788"/>
              <w:tab w:val="left" w:pos="8496"/>
              <w:tab w:val="left" w:pos="9204"/>
              <w:tab w:val="left" w:pos="9912"/>
              <w:tab w:val="left" w:pos="10620"/>
              <w:tab w:val="left" w:pos="11328"/>
              <w:tab w:val="left" w:pos="12036"/>
              <w:tab w:val="left" w:pos="12744"/>
              <w:tab w:val="left" w:pos="13452"/>
              <w:tab w:val="left" w:pos="14160"/>
              <w:tab w:val="left" w:pos="14868"/>
              <w:tab w:val="left" w:pos="15576"/>
              <w:tab w:val="left" w:pos="16284"/>
              <w:tab w:val="left" w:pos="16992"/>
              <w:tab w:val="left" w:pos="17700"/>
              <w:tab w:val="left" w:pos="18408"/>
              <w:tab w:val="left" w:pos="19116"/>
              <w:tab w:val="left" w:pos="19824"/>
              <w:tab w:val="left" w:pos="20532"/>
              <w:tab w:val="left" w:pos="21240"/>
              <w:tab w:val="left" w:pos="21948"/>
              <w:tab w:val="left" w:pos="22656"/>
              <w:tab w:val="left" w:pos="23364"/>
              <w:tab w:val="left" w:pos="24072"/>
              <w:tab w:val="left" w:pos="24780"/>
              <w:tab w:val="left" w:pos="25488"/>
              <w:tab w:val="left" w:pos="26196"/>
              <w:tab w:val="left" w:pos="26904"/>
              <w:tab w:val="left" w:pos="27612"/>
              <w:tab w:val="left" w:pos="28320"/>
              <w:tab w:val="left" w:pos="29028"/>
              <w:tab w:val="left" w:pos="29736"/>
              <w:tab w:val="left" w:pos="30444"/>
              <w:tab w:val="left" w:pos="31152"/>
              <w:tab w:val="left" w:pos="31680"/>
              <w:tab w:val="left" w:pos="31680"/>
            </w:tabs>
            <w:jc w:val="center"/>
            <w:rPr>
              <w:rFonts w:ascii="Walkway Black" w:hAnsi="Walkway Black"/>
              <w:spacing w:val="28"/>
              <w:sz w:val="28"/>
              <w:szCs w:val="22"/>
            </w:rPr>
          </w:pPr>
          <w:r w:rsidRPr="00D95542">
            <w:rPr>
              <w:rFonts w:ascii="Walkway Black" w:hAnsi="Walkway Black"/>
              <w:spacing w:val="28"/>
              <w:sz w:val="28"/>
              <w:szCs w:val="22"/>
            </w:rPr>
            <w:t>Document de travail - associatheque.fr</w:t>
          </w:r>
        </w:p>
        <w:p w14:paraId="0F751A2D" w14:textId="77777777" w:rsidR="003939E6" w:rsidRPr="00D95542" w:rsidRDefault="003939E6">
          <w:pPr>
            <w:tabs>
              <w:tab w:val="left" w:pos="-31680"/>
              <w:tab w:val="left" w:pos="-31552"/>
              <w:tab w:val="left" w:pos="-30844"/>
              <w:tab w:val="left" w:pos="-30136"/>
              <w:tab w:val="left" w:pos="-29428"/>
              <w:tab w:val="left" w:pos="-28720"/>
              <w:tab w:val="left" w:pos="-28012"/>
              <w:tab w:val="left" w:pos="-27304"/>
              <w:tab w:val="left" w:pos="-26596"/>
              <w:tab w:val="left" w:pos="-25888"/>
              <w:tab w:val="left" w:pos="-25180"/>
              <w:tab w:val="left" w:pos="-24472"/>
              <w:tab w:val="left" w:pos="-23764"/>
              <w:tab w:val="left" w:pos="-23056"/>
              <w:tab w:val="left" w:pos="-22348"/>
              <w:tab w:val="left" w:pos="-21640"/>
              <w:tab w:val="left" w:pos="-20932"/>
              <w:tab w:val="left" w:pos="-20224"/>
              <w:tab w:val="left" w:pos="-19516"/>
              <w:tab w:val="left" w:pos="-18808"/>
              <w:tab w:val="left" w:pos="-18100"/>
              <w:tab w:val="left" w:pos="-17392"/>
              <w:tab w:val="left" w:pos="-16684"/>
              <w:tab w:val="left" w:pos="-15976"/>
              <w:tab w:val="left" w:pos="-15268"/>
              <w:tab w:val="left" w:pos="-14560"/>
              <w:tab w:val="left" w:pos="-13852"/>
              <w:tab w:val="left" w:pos="7655"/>
              <w:tab w:val="left" w:pos="7788"/>
              <w:tab w:val="left" w:pos="8496"/>
              <w:tab w:val="left" w:pos="9204"/>
              <w:tab w:val="left" w:pos="9912"/>
              <w:tab w:val="left" w:pos="10620"/>
              <w:tab w:val="left" w:pos="11328"/>
              <w:tab w:val="left" w:pos="12036"/>
              <w:tab w:val="left" w:pos="12744"/>
              <w:tab w:val="left" w:pos="13452"/>
              <w:tab w:val="left" w:pos="14160"/>
              <w:tab w:val="left" w:pos="14868"/>
              <w:tab w:val="left" w:pos="15576"/>
              <w:tab w:val="left" w:pos="16284"/>
              <w:tab w:val="left" w:pos="16992"/>
              <w:tab w:val="left" w:pos="17700"/>
              <w:tab w:val="left" w:pos="18408"/>
              <w:tab w:val="left" w:pos="19116"/>
              <w:tab w:val="left" w:pos="19824"/>
              <w:tab w:val="left" w:pos="20532"/>
              <w:tab w:val="left" w:pos="21240"/>
              <w:tab w:val="left" w:pos="21948"/>
              <w:tab w:val="left" w:pos="22656"/>
              <w:tab w:val="left" w:pos="23364"/>
              <w:tab w:val="left" w:pos="24072"/>
              <w:tab w:val="left" w:pos="24780"/>
              <w:tab w:val="left" w:pos="25488"/>
              <w:tab w:val="left" w:pos="26196"/>
              <w:tab w:val="left" w:pos="26904"/>
              <w:tab w:val="left" w:pos="27612"/>
              <w:tab w:val="left" w:pos="28320"/>
              <w:tab w:val="left" w:pos="29028"/>
              <w:tab w:val="left" w:pos="29736"/>
              <w:tab w:val="left" w:pos="30444"/>
              <w:tab w:val="left" w:pos="31152"/>
              <w:tab w:val="left" w:pos="31680"/>
              <w:tab w:val="left" w:pos="31680"/>
            </w:tabs>
            <w:jc w:val="center"/>
            <w:rPr>
              <w:rFonts w:ascii="Walkway Bold" w:hAnsi="Walkway Bold"/>
              <w:spacing w:val="28"/>
              <w:sz w:val="28"/>
              <w:szCs w:val="22"/>
            </w:rPr>
          </w:pPr>
          <w:r w:rsidRPr="00D95542">
            <w:rPr>
              <w:rFonts w:ascii="Walkway Bold" w:hAnsi="Walkway Bold"/>
              <w:spacing w:val="28"/>
              <w:sz w:val="28"/>
              <w:szCs w:val="22"/>
            </w:rPr>
            <w:t>Convention de mécénat type</w:t>
          </w:r>
        </w:p>
      </w:tc>
    </w:tr>
    <w:tr w:rsidR="003939E6" w14:paraId="30E8D3CE" w14:textId="77777777">
      <w:trPr>
        <w:cantSplit/>
        <w:trHeight w:val="220"/>
      </w:trPr>
      <w:tc>
        <w:tcPr>
          <w:tcW w:w="1604" w:type="dxa"/>
          <w:tcBorders>
            <w:top w:val="single" w:sz="2" w:space="0" w:color="BFBFBF"/>
            <w:left w:val="single" w:sz="2" w:space="0" w:color="BFBFBF"/>
            <w:bottom w:val="single" w:sz="2" w:space="0" w:color="BFBFBF"/>
            <w:right w:val="single" w:sz="2" w:space="0" w:color="BFBFBF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14:paraId="5328702D" w14:textId="77777777" w:rsidR="003939E6" w:rsidRDefault="003939E6">
          <w:pPr>
            <w:pStyle w:val="Corps"/>
            <w:tabs>
              <w:tab w:val="left" w:pos="709"/>
              <w:tab w:val="left" w:pos="1417"/>
              <w:tab w:val="left" w:pos="2126"/>
              <w:tab w:val="left" w:pos="2835"/>
              <w:tab w:val="left" w:pos="3543"/>
              <w:tab w:val="left" w:pos="4252"/>
              <w:tab w:val="left" w:pos="4961"/>
              <w:tab w:val="left" w:pos="5669"/>
              <w:tab w:val="left" w:pos="6378"/>
              <w:tab w:val="left" w:pos="7087"/>
              <w:tab w:val="left" w:pos="7795"/>
              <w:tab w:val="left" w:pos="8504"/>
              <w:tab w:val="left" w:pos="9213"/>
              <w:tab w:val="left" w:pos="9921"/>
              <w:tab w:val="left" w:pos="10630"/>
              <w:tab w:val="left" w:pos="11339"/>
              <w:tab w:val="left" w:pos="12047"/>
              <w:tab w:val="left" w:pos="12756"/>
              <w:tab w:val="left" w:pos="13465"/>
              <w:tab w:val="left" w:pos="14173"/>
              <w:tab w:val="left" w:pos="14882"/>
              <w:tab w:val="left" w:pos="15591"/>
              <w:tab w:val="left" w:pos="16299"/>
              <w:tab w:val="left" w:pos="17008"/>
              <w:tab w:val="left" w:pos="17717"/>
              <w:tab w:val="left" w:pos="18425"/>
              <w:tab w:val="left" w:pos="19134"/>
              <w:tab w:val="left" w:pos="19843"/>
              <w:tab w:val="left" w:pos="20551"/>
              <w:tab w:val="left" w:pos="21260"/>
              <w:tab w:val="left" w:pos="21969"/>
              <w:tab w:val="left" w:pos="22677"/>
              <w:tab w:val="left" w:pos="23386"/>
              <w:tab w:val="left" w:pos="24094"/>
              <w:tab w:val="left" w:pos="24803"/>
              <w:tab w:val="left" w:pos="25512"/>
              <w:tab w:val="left" w:pos="26220"/>
              <w:tab w:val="left" w:pos="26929"/>
              <w:tab w:val="left" w:pos="27638"/>
              <w:tab w:val="left" w:pos="28346"/>
              <w:tab w:val="left" w:pos="29055"/>
              <w:tab w:val="left" w:pos="29764"/>
              <w:tab w:val="left" w:pos="30472"/>
              <w:tab w:val="left" w:pos="31181"/>
              <w:tab w:val="left" w:pos="31680"/>
            </w:tabs>
            <w:rPr>
              <w:rFonts w:ascii="Walkway Black" w:hAnsi="Walkway Black"/>
              <w:sz w:val="20"/>
            </w:rPr>
          </w:pPr>
          <w:r>
            <w:rPr>
              <w:rFonts w:ascii="Walkway Black" w:hAnsi="Walkway Black"/>
              <w:sz w:val="20"/>
            </w:rPr>
            <w:t>Date</w:t>
          </w:r>
        </w:p>
      </w:tc>
      <w:tc>
        <w:tcPr>
          <w:tcW w:w="1525" w:type="dxa"/>
          <w:tcBorders>
            <w:top w:val="single" w:sz="2" w:space="0" w:color="BFBFBF"/>
            <w:left w:val="single" w:sz="2" w:space="0" w:color="BFBFBF"/>
            <w:bottom w:val="single" w:sz="2" w:space="0" w:color="BFBFBF"/>
            <w:right w:val="single" w:sz="2" w:space="0" w:color="BFBFBF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  <w:vAlign w:val="center"/>
        </w:tcPr>
        <w:p w14:paraId="51643EF8" w14:textId="77777777" w:rsidR="003939E6" w:rsidRDefault="003939E6">
          <w:pPr>
            <w:pStyle w:val="Corps"/>
            <w:tabs>
              <w:tab w:val="left" w:pos="709"/>
              <w:tab w:val="left" w:pos="1417"/>
              <w:tab w:val="left" w:pos="2126"/>
              <w:tab w:val="left" w:pos="2835"/>
              <w:tab w:val="left" w:pos="3543"/>
              <w:tab w:val="left" w:pos="4252"/>
              <w:tab w:val="left" w:pos="4961"/>
              <w:tab w:val="left" w:pos="5669"/>
              <w:tab w:val="left" w:pos="6378"/>
              <w:tab w:val="left" w:pos="7087"/>
              <w:tab w:val="left" w:pos="7795"/>
              <w:tab w:val="left" w:pos="8504"/>
              <w:tab w:val="left" w:pos="9213"/>
              <w:tab w:val="left" w:pos="9921"/>
              <w:tab w:val="left" w:pos="10630"/>
              <w:tab w:val="left" w:pos="11339"/>
              <w:tab w:val="left" w:pos="12047"/>
              <w:tab w:val="left" w:pos="12756"/>
              <w:tab w:val="left" w:pos="13465"/>
              <w:tab w:val="left" w:pos="14173"/>
              <w:tab w:val="left" w:pos="14882"/>
              <w:tab w:val="left" w:pos="15591"/>
              <w:tab w:val="left" w:pos="16299"/>
              <w:tab w:val="left" w:pos="17008"/>
              <w:tab w:val="left" w:pos="17717"/>
              <w:tab w:val="left" w:pos="18425"/>
              <w:tab w:val="left" w:pos="19134"/>
              <w:tab w:val="left" w:pos="19843"/>
              <w:tab w:val="left" w:pos="20551"/>
              <w:tab w:val="left" w:pos="21260"/>
              <w:tab w:val="left" w:pos="21969"/>
              <w:tab w:val="left" w:pos="22677"/>
              <w:tab w:val="left" w:pos="23386"/>
              <w:tab w:val="left" w:pos="24094"/>
              <w:tab w:val="left" w:pos="24803"/>
              <w:tab w:val="left" w:pos="25512"/>
              <w:tab w:val="left" w:pos="26220"/>
              <w:tab w:val="left" w:pos="26929"/>
              <w:tab w:val="left" w:pos="27638"/>
              <w:tab w:val="left" w:pos="28346"/>
              <w:tab w:val="left" w:pos="29055"/>
              <w:tab w:val="left" w:pos="29764"/>
              <w:tab w:val="left" w:pos="30472"/>
            </w:tabs>
            <w:jc w:val="center"/>
            <w:rPr>
              <w:rFonts w:ascii="Walkway Bold" w:hAnsi="Walkway Bold"/>
              <w:sz w:val="20"/>
            </w:rPr>
          </w:pPr>
          <w:r>
            <w:rPr>
              <w:rFonts w:ascii="Walkway Bold" w:hAnsi="Walkway Bold"/>
              <w:sz w:val="20"/>
            </w:rPr>
            <w:t>16/08/10</w:t>
          </w:r>
        </w:p>
      </w:tc>
      <w:tc>
        <w:tcPr>
          <w:tcW w:w="1457" w:type="dxa"/>
          <w:tcBorders>
            <w:top w:val="single" w:sz="2" w:space="0" w:color="BFBFBF"/>
            <w:left w:val="single" w:sz="2" w:space="0" w:color="BFBFBF"/>
            <w:bottom w:val="single" w:sz="2" w:space="0" w:color="BFBFBF"/>
            <w:right w:val="single" w:sz="2" w:space="0" w:color="BFBFBF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14:paraId="0DD09B05" w14:textId="77777777" w:rsidR="003939E6" w:rsidRDefault="003939E6">
          <w:pPr>
            <w:pStyle w:val="Corps"/>
            <w:tabs>
              <w:tab w:val="left" w:pos="709"/>
              <w:tab w:val="left" w:pos="1417"/>
              <w:tab w:val="left" w:pos="2126"/>
              <w:tab w:val="left" w:pos="2835"/>
              <w:tab w:val="left" w:pos="3543"/>
              <w:tab w:val="left" w:pos="4252"/>
              <w:tab w:val="left" w:pos="4961"/>
              <w:tab w:val="left" w:pos="5669"/>
              <w:tab w:val="left" w:pos="6378"/>
              <w:tab w:val="left" w:pos="7087"/>
              <w:tab w:val="left" w:pos="7795"/>
              <w:tab w:val="left" w:pos="8504"/>
              <w:tab w:val="left" w:pos="9213"/>
              <w:tab w:val="left" w:pos="9921"/>
              <w:tab w:val="left" w:pos="10630"/>
              <w:tab w:val="left" w:pos="11339"/>
              <w:tab w:val="left" w:pos="12047"/>
              <w:tab w:val="left" w:pos="12756"/>
              <w:tab w:val="left" w:pos="13465"/>
              <w:tab w:val="left" w:pos="14173"/>
              <w:tab w:val="left" w:pos="14882"/>
              <w:tab w:val="left" w:pos="15591"/>
              <w:tab w:val="left" w:pos="16299"/>
              <w:tab w:val="left" w:pos="17008"/>
              <w:tab w:val="left" w:pos="17717"/>
              <w:tab w:val="left" w:pos="18425"/>
              <w:tab w:val="left" w:pos="19134"/>
              <w:tab w:val="left" w:pos="19843"/>
              <w:tab w:val="left" w:pos="20551"/>
              <w:tab w:val="left" w:pos="21260"/>
              <w:tab w:val="left" w:pos="21969"/>
              <w:tab w:val="left" w:pos="22677"/>
              <w:tab w:val="left" w:pos="23386"/>
              <w:tab w:val="left" w:pos="24094"/>
              <w:tab w:val="left" w:pos="24803"/>
              <w:tab w:val="left" w:pos="25512"/>
              <w:tab w:val="left" w:pos="26220"/>
              <w:tab w:val="left" w:pos="26929"/>
              <w:tab w:val="left" w:pos="27638"/>
              <w:tab w:val="left" w:pos="28346"/>
              <w:tab w:val="left" w:pos="29055"/>
            </w:tabs>
            <w:rPr>
              <w:rFonts w:ascii="Walkway Black" w:hAnsi="Walkway Black"/>
              <w:sz w:val="20"/>
            </w:rPr>
          </w:pPr>
          <w:proofErr w:type="spellStart"/>
          <w:r>
            <w:rPr>
              <w:rFonts w:ascii="Walkway Black" w:hAnsi="Walkway Black"/>
              <w:sz w:val="20"/>
            </w:rPr>
            <w:t>Niv</w:t>
          </w:r>
          <w:proofErr w:type="spellEnd"/>
          <w:r>
            <w:rPr>
              <w:rFonts w:ascii="Walkway Black" w:hAnsi="Walkway Black"/>
              <w:sz w:val="20"/>
            </w:rPr>
            <w:t>. Diffusion</w:t>
          </w:r>
        </w:p>
      </w:tc>
      <w:tc>
        <w:tcPr>
          <w:tcW w:w="800" w:type="dxa"/>
          <w:tcBorders>
            <w:top w:val="single" w:sz="2" w:space="0" w:color="BFBFBF"/>
            <w:left w:val="single" w:sz="2" w:space="0" w:color="BFBFBF"/>
            <w:bottom w:val="single" w:sz="2" w:space="0" w:color="BFBFBF"/>
            <w:right w:val="single" w:sz="2" w:space="0" w:color="BFBFBF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  <w:vAlign w:val="center"/>
        </w:tcPr>
        <w:p w14:paraId="16D7CA03" w14:textId="77777777" w:rsidR="003939E6" w:rsidRDefault="003939E6">
          <w:pPr>
            <w:pStyle w:val="Corps"/>
            <w:tabs>
              <w:tab w:val="left" w:pos="709"/>
              <w:tab w:val="left" w:pos="1417"/>
              <w:tab w:val="left" w:pos="2126"/>
              <w:tab w:val="left" w:pos="2835"/>
              <w:tab w:val="left" w:pos="3543"/>
              <w:tab w:val="left" w:pos="4252"/>
              <w:tab w:val="left" w:pos="4961"/>
              <w:tab w:val="left" w:pos="5669"/>
              <w:tab w:val="left" w:pos="6378"/>
              <w:tab w:val="left" w:pos="7087"/>
              <w:tab w:val="left" w:pos="7795"/>
              <w:tab w:val="left" w:pos="8504"/>
              <w:tab w:val="left" w:pos="9213"/>
              <w:tab w:val="left" w:pos="9921"/>
              <w:tab w:val="left" w:pos="10630"/>
              <w:tab w:val="left" w:pos="11339"/>
              <w:tab w:val="left" w:pos="12047"/>
              <w:tab w:val="left" w:pos="12756"/>
              <w:tab w:val="left" w:pos="13465"/>
              <w:tab w:val="left" w:pos="14173"/>
              <w:tab w:val="left" w:pos="14882"/>
              <w:tab w:val="left" w:pos="15591"/>
            </w:tabs>
            <w:jc w:val="center"/>
            <w:rPr>
              <w:rFonts w:ascii="Walkway Bold" w:hAnsi="Walkway Bold"/>
              <w:sz w:val="20"/>
            </w:rPr>
          </w:pPr>
          <w:r>
            <w:rPr>
              <w:rFonts w:ascii="Walkway Bold" w:hAnsi="Walkway Bold"/>
              <w:sz w:val="20"/>
            </w:rPr>
            <w:t>0</w:t>
          </w:r>
        </w:p>
      </w:tc>
      <w:tc>
        <w:tcPr>
          <w:tcW w:w="1029" w:type="dxa"/>
          <w:tcBorders>
            <w:top w:val="single" w:sz="2" w:space="0" w:color="BFBFBF"/>
            <w:left w:val="single" w:sz="2" w:space="0" w:color="BFBFBF"/>
            <w:bottom w:val="single" w:sz="2" w:space="0" w:color="BFBFBF"/>
            <w:right w:val="single" w:sz="2" w:space="0" w:color="BFBFBF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  <w:vAlign w:val="center"/>
        </w:tcPr>
        <w:p w14:paraId="6F6D9B98" w14:textId="77777777" w:rsidR="003939E6" w:rsidRDefault="003939E6">
          <w:pPr>
            <w:pStyle w:val="Corps"/>
            <w:tabs>
              <w:tab w:val="left" w:pos="709"/>
              <w:tab w:val="left" w:pos="1417"/>
              <w:tab w:val="left" w:pos="2126"/>
              <w:tab w:val="left" w:pos="2835"/>
              <w:tab w:val="left" w:pos="3543"/>
              <w:tab w:val="left" w:pos="4252"/>
              <w:tab w:val="left" w:pos="4961"/>
              <w:tab w:val="left" w:pos="5669"/>
              <w:tab w:val="left" w:pos="6378"/>
              <w:tab w:val="left" w:pos="7087"/>
              <w:tab w:val="left" w:pos="7795"/>
              <w:tab w:val="left" w:pos="8504"/>
              <w:tab w:val="left" w:pos="9213"/>
              <w:tab w:val="left" w:pos="9921"/>
              <w:tab w:val="left" w:pos="10630"/>
              <w:tab w:val="left" w:pos="11339"/>
              <w:tab w:val="left" w:pos="12047"/>
              <w:tab w:val="left" w:pos="12756"/>
              <w:tab w:val="left" w:pos="13465"/>
              <w:tab w:val="left" w:pos="14173"/>
              <w:tab w:val="left" w:pos="14882"/>
              <w:tab w:val="left" w:pos="15591"/>
              <w:tab w:val="left" w:pos="16299"/>
              <w:tab w:val="left" w:pos="17008"/>
              <w:tab w:val="left" w:pos="17717"/>
              <w:tab w:val="left" w:pos="18425"/>
              <w:tab w:val="left" w:pos="19134"/>
              <w:tab w:val="left" w:pos="19843"/>
              <w:tab w:val="left" w:pos="20551"/>
            </w:tabs>
            <w:jc w:val="center"/>
            <w:rPr>
              <w:rFonts w:ascii="Walkway Black" w:hAnsi="Walkway Black"/>
              <w:sz w:val="20"/>
            </w:rPr>
          </w:pPr>
          <w:r>
            <w:rPr>
              <w:rFonts w:ascii="Walkway Black" w:hAnsi="Walkway Black"/>
              <w:sz w:val="20"/>
            </w:rPr>
            <w:t>Réf. :</w:t>
          </w:r>
        </w:p>
      </w:tc>
      <w:tc>
        <w:tcPr>
          <w:tcW w:w="1645" w:type="dxa"/>
          <w:tcBorders>
            <w:top w:val="single" w:sz="2" w:space="0" w:color="BFBFBF"/>
            <w:left w:val="single" w:sz="2" w:space="0" w:color="BFBFBF"/>
            <w:bottom w:val="single" w:sz="2" w:space="0" w:color="BFBFBF"/>
            <w:right w:val="single" w:sz="2" w:space="0" w:color="BFBFBF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  <w:vAlign w:val="center"/>
        </w:tcPr>
        <w:p w14:paraId="5AF7137F" w14:textId="77777777" w:rsidR="003939E6" w:rsidRDefault="003939E6">
          <w:pPr>
            <w:pStyle w:val="Corps"/>
            <w:tabs>
              <w:tab w:val="left" w:pos="709"/>
              <w:tab w:val="left" w:pos="1417"/>
              <w:tab w:val="left" w:pos="2126"/>
              <w:tab w:val="left" w:pos="2835"/>
              <w:tab w:val="left" w:pos="3543"/>
              <w:tab w:val="left" w:pos="4252"/>
              <w:tab w:val="left" w:pos="4961"/>
              <w:tab w:val="left" w:pos="5669"/>
              <w:tab w:val="left" w:pos="6378"/>
              <w:tab w:val="left" w:pos="7087"/>
              <w:tab w:val="left" w:pos="7795"/>
              <w:tab w:val="left" w:pos="8504"/>
              <w:tab w:val="left" w:pos="9213"/>
              <w:tab w:val="left" w:pos="9921"/>
              <w:tab w:val="left" w:pos="10630"/>
              <w:tab w:val="left" w:pos="11339"/>
              <w:tab w:val="left" w:pos="12047"/>
              <w:tab w:val="left" w:pos="12756"/>
              <w:tab w:val="left" w:pos="13465"/>
              <w:tab w:val="left" w:pos="14173"/>
              <w:tab w:val="left" w:pos="14882"/>
              <w:tab w:val="left" w:pos="15591"/>
              <w:tab w:val="left" w:pos="16299"/>
              <w:tab w:val="left" w:pos="17008"/>
              <w:tab w:val="left" w:pos="17717"/>
              <w:tab w:val="left" w:pos="18425"/>
              <w:tab w:val="left" w:pos="19134"/>
              <w:tab w:val="left" w:pos="19843"/>
              <w:tab w:val="left" w:pos="20551"/>
              <w:tab w:val="left" w:pos="21260"/>
              <w:tab w:val="left" w:pos="21969"/>
              <w:tab w:val="left" w:pos="22677"/>
              <w:tab w:val="left" w:pos="23386"/>
              <w:tab w:val="left" w:pos="24094"/>
              <w:tab w:val="left" w:pos="24803"/>
              <w:tab w:val="left" w:pos="25512"/>
              <w:tab w:val="left" w:pos="26220"/>
              <w:tab w:val="left" w:pos="26929"/>
              <w:tab w:val="left" w:pos="27638"/>
              <w:tab w:val="left" w:pos="28346"/>
              <w:tab w:val="left" w:pos="29055"/>
              <w:tab w:val="left" w:pos="29764"/>
              <w:tab w:val="left" w:pos="30472"/>
              <w:tab w:val="left" w:pos="31181"/>
              <w:tab w:val="left" w:pos="31680"/>
              <w:tab w:val="left" w:pos="31680"/>
            </w:tabs>
            <w:jc w:val="center"/>
            <w:rPr>
              <w:rFonts w:ascii="Walkway Bold" w:hAnsi="Walkway Bold"/>
              <w:sz w:val="18"/>
            </w:rPr>
          </w:pPr>
          <w:r>
            <w:rPr>
              <w:rFonts w:ascii="Walkway Bold" w:hAnsi="Walkway Bold"/>
              <w:sz w:val="18"/>
            </w:rPr>
            <w:t>100809-1</w:t>
          </w:r>
        </w:p>
      </w:tc>
      <w:tc>
        <w:tcPr>
          <w:tcW w:w="1025" w:type="dxa"/>
          <w:tcBorders>
            <w:top w:val="single" w:sz="2" w:space="0" w:color="BFBFBF"/>
            <w:left w:val="single" w:sz="2" w:space="0" w:color="BFBFBF"/>
            <w:bottom w:val="single" w:sz="2" w:space="0" w:color="BFBFBF"/>
            <w:right w:val="single" w:sz="2" w:space="0" w:color="BFBFBF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14:paraId="53B3E3F3" w14:textId="77777777" w:rsidR="003939E6" w:rsidRDefault="003939E6">
          <w:pPr>
            <w:pStyle w:val="Corps"/>
            <w:tabs>
              <w:tab w:val="left" w:pos="709"/>
              <w:tab w:val="left" w:pos="1417"/>
              <w:tab w:val="left" w:pos="2126"/>
              <w:tab w:val="left" w:pos="2835"/>
              <w:tab w:val="left" w:pos="3543"/>
              <w:tab w:val="left" w:pos="4252"/>
              <w:tab w:val="left" w:pos="4961"/>
              <w:tab w:val="left" w:pos="5669"/>
              <w:tab w:val="left" w:pos="6378"/>
              <w:tab w:val="left" w:pos="7087"/>
              <w:tab w:val="left" w:pos="7795"/>
              <w:tab w:val="left" w:pos="8504"/>
              <w:tab w:val="left" w:pos="9213"/>
              <w:tab w:val="left" w:pos="9921"/>
              <w:tab w:val="left" w:pos="10630"/>
              <w:tab w:val="left" w:pos="11339"/>
              <w:tab w:val="left" w:pos="12047"/>
              <w:tab w:val="left" w:pos="12756"/>
              <w:tab w:val="left" w:pos="13465"/>
              <w:tab w:val="left" w:pos="14173"/>
              <w:tab w:val="left" w:pos="14882"/>
              <w:tab w:val="left" w:pos="15591"/>
              <w:tab w:val="left" w:pos="16299"/>
              <w:tab w:val="left" w:pos="17008"/>
              <w:tab w:val="left" w:pos="17717"/>
              <w:tab w:val="left" w:pos="18425"/>
              <w:tab w:val="left" w:pos="19134"/>
              <w:tab w:val="left" w:pos="19843"/>
            </w:tabs>
            <w:jc w:val="right"/>
            <w:rPr>
              <w:rFonts w:ascii="Walkway Black" w:hAnsi="Walkway Black"/>
              <w:sz w:val="20"/>
            </w:rPr>
          </w:pPr>
          <w:r>
            <w:rPr>
              <w:rFonts w:ascii="Walkway Black" w:hAnsi="Walkway Black"/>
              <w:sz w:val="20"/>
            </w:rPr>
            <w:t xml:space="preserve">Version </w:t>
          </w:r>
        </w:p>
      </w:tc>
      <w:tc>
        <w:tcPr>
          <w:tcW w:w="538" w:type="dxa"/>
          <w:tcBorders>
            <w:top w:val="single" w:sz="2" w:space="0" w:color="BFBFBF"/>
            <w:left w:val="single" w:sz="2" w:space="0" w:color="BFBFBF"/>
            <w:bottom w:val="single" w:sz="2" w:space="0" w:color="BFBFBF"/>
            <w:right w:val="single" w:sz="2" w:space="0" w:color="BFBFBF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  <w:vAlign w:val="center"/>
        </w:tcPr>
        <w:p w14:paraId="373CC1F0" w14:textId="77777777" w:rsidR="003939E6" w:rsidRDefault="003939E6">
          <w:pPr>
            <w:pStyle w:val="Corps"/>
            <w:tabs>
              <w:tab w:val="left" w:pos="709"/>
              <w:tab w:val="left" w:pos="1417"/>
              <w:tab w:val="left" w:pos="2126"/>
              <w:tab w:val="left" w:pos="2835"/>
              <w:tab w:val="left" w:pos="3543"/>
              <w:tab w:val="left" w:pos="4252"/>
              <w:tab w:val="left" w:pos="4961"/>
              <w:tab w:val="left" w:pos="5669"/>
              <w:tab w:val="left" w:pos="6378"/>
              <w:tab w:val="left" w:pos="7087"/>
              <w:tab w:val="left" w:pos="7795"/>
              <w:tab w:val="left" w:pos="8504"/>
              <w:tab w:val="left" w:pos="9213"/>
              <w:tab w:val="left" w:pos="9921"/>
              <w:tab w:val="left" w:pos="10630"/>
            </w:tabs>
            <w:rPr>
              <w:rFonts w:ascii="Walkway Bold" w:hAnsi="Walkway Bold"/>
              <w:sz w:val="20"/>
            </w:rPr>
          </w:pPr>
          <w:r>
            <w:rPr>
              <w:rFonts w:ascii="Walkway Bold" w:hAnsi="Walkway Bold"/>
              <w:sz w:val="20"/>
            </w:rPr>
            <w:t>1.0</w:t>
          </w:r>
        </w:p>
      </w:tc>
    </w:tr>
    <w:tr w:rsidR="003939E6" w14:paraId="3606661F" w14:textId="77777777">
      <w:trPr>
        <w:cantSplit/>
        <w:trHeight w:val="200"/>
      </w:trPr>
      <w:tc>
        <w:tcPr>
          <w:tcW w:w="3130" w:type="dxa"/>
          <w:gridSpan w:val="2"/>
          <w:tcBorders>
            <w:top w:val="single" w:sz="2" w:space="0" w:color="BFBFBF"/>
            <w:left w:val="single" w:sz="2" w:space="0" w:color="BFBFBF"/>
            <w:bottom w:val="single" w:sz="2" w:space="0" w:color="BFBFBF"/>
            <w:right w:val="single" w:sz="2" w:space="0" w:color="BFBFBF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14:paraId="6F12417A" w14:textId="77777777" w:rsidR="003939E6" w:rsidRDefault="003939E6">
          <w:pPr>
            <w:pStyle w:val="Corps"/>
            <w:tabs>
              <w:tab w:val="left" w:pos="-31680"/>
              <w:tab w:val="left" w:pos="-31520"/>
              <w:tab w:val="left" w:pos="-30812"/>
              <w:tab w:val="left" w:pos="-30103"/>
              <w:tab w:val="left" w:pos="-29394"/>
              <w:tab w:val="left" w:pos="-28686"/>
              <w:tab w:val="left" w:pos="-27977"/>
              <w:tab w:val="left" w:pos="-27268"/>
              <w:tab w:val="left" w:pos="-26560"/>
              <w:tab w:val="left" w:pos="-25851"/>
              <w:tab w:val="left" w:pos="-25142"/>
              <w:tab w:val="left" w:pos="-24434"/>
              <w:tab w:val="left" w:pos="-23725"/>
              <w:tab w:val="left" w:pos="-23016"/>
              <w:tab w:val="left" w:pos="-22308"/>
              <w:tab w:val="left" w:pos="-21599"/>
              <w:tab w:val="left" w:pos="-20890"/>
              <w:tab w:val="left" w:pos="-20182"/>
              <w:tab w:val="left" w:pos="709"/>
              <w:tab w:val="left" w:pos="1417"/>
              <w:tab w:val="left" w:pos="2126"/>
              <w:tab w:val="left" w:pos="2835"/>
              <w:tab w:val="left" w:pos="3543"/>
              <w:tab w:val="left" w:pos="4252"/>
              <w:tab w:val="left" w:pos="4961"/>
              <w:tab w:val="left" w:pos="5669"/>
              <w:tab w:val="left" w:pos="6378"/>
              <w:tab w:val="left" w:pos="7087"/>
              <w:tab w:val="left" w:pos="7795"/>
              <w:tab w:val="left" w:pos="8504"/>
              <w:tab w:val="left" w:pos="9213"/>
              <w:tab w:val="left" w:pos="9921"/>
              <w:tab w:val="left" w:pos="10630"/>
              <w:tab w:val="left" w:pos="11339"/>
              <w:tab w:val="left" w:pos="12047"/>
              <w:tab w:val="left" w:pos="12756"/>
              <w:tab w:val="left" w:pos="13465"/>
              <w:tab w:val="left" w:pos="14173"/>
              <w:tab w:val="left" w:pos="14882"/>
              <w:tab w:val="left" w:pos="15591"/>
              <w:tab w:val="left" w:pos="16299"/>
              <w:tab w:val="left" w:pos="17008"/>
              <w:tab w:val="left" w:pos="17717"/>
              <w:tab w:val="left" w:pos="18425"/>
              <w:tab w:val="left" w:pos="19134"/>
              <w:tab w:val="left" w:pos="19843"/>
              <w:tab w:val="left" w:pos="20551"/>
              <w:tab w:val="left" w:pos="21260"/>
              <w:tab w:val="left" w:pos="21969"/>
              <w:tab w:val="left" w:pos="22677"/>
              <w:tab w:val="left" w:pos="23386"/>
              <w:tab w:val="left" w:pos="24094"/>
              <w:tab w:val="left" w:pos="24803"/>
              <w:tab w:val="left" w:pos="25512"/>
              <w:tab w:val="left" w:pos="26220"/>
              <w:tab w:val="left" w:pos="26929"/>
              <w:tab w:val="left" w:pos="27638"/>
              <w:tab w:val="left" w:pos="28346"/>
              <w:tab w:val="left" w:pos="29055"/>
              <w:tab w:val="left" w:pos="29764"/>
              <w:tab w:val="left" w:pos="30472"/>
              <w:tab w:val="left" w:pos="31181"/>
              <w:tab w:val="left" w:pos="31680"/>
              <w:tab w:val="left" w:pos="31680"/>
            </w:tabs>
            <w:rPr>
              <w:rFonts w:ascii="Walkway Black" w:hAnsi="Walkway Black"/>
              <w:sz w:val="18"/>
            </w:rPr>
          </w:pPr>
          <w:r>
            <w:rPr>
              <w:rFonts w:ascii="Walkway Black" w:hAnsi="Walkway Black"/>
              <w:sz w:val="18"/>
            </w:rPr>
            <w:t>Emplacement de fichier</w:t>
          </w:r>
        </w:p>
      </w:tc>
      <w:tc>
        <w:tcPr>
          <w:tcW w:w="2258" w:type="dxa"/>
          <w:gridSpan w:val="2"/>
          <w:tcBorders>
            <w:top w:val="single" w:sz="2" w:space="0" w:color="BFBFBF"/>
            <w:left w:val="single" w:sz="2" w:space="0" w:color="BFBFBF"/>
            <w:bottom w:val="single" w:sz="2" w:space="0" w:color="BFBFBF"/>
            <w:right w:val="single" w:sz="2" w:space="0" w:color="BFBFBF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14:paraId="2A66D5A4" w14:textId="77777777" w:rsidR="003939E6" w:rsidRDefault="003939E6">
          <w:pPr>
            <w:pStyle w:val="Corps"/>
            <w:tabs>
              <w:tab w:val="left" w:pos="-31680"/>
              <w:tab w:val="left" w:pos="-31520"/>
              <w:tab w:val="left" w:pos="-30812"/>
              <w:tab w:val="left" w:pos="-30103"/>
              <w:tab w:val="left" w:pos="-29394"/>
              <w:tab w:val="left" w:pos="-28686"/>
              <w:tab w:val="left" w:pos="-27977"/>
              <w:tab w:val="left" w:pos="-27268"/>
              <w:tab w:val="left" w:pos="-26560"/>
              <w:tab w:val="left" w:pos="-25851"/>
              <w:tab w:val="left" w:pos="-25142"/>
              <w:tab w:val="left" w:pos="-24434"/>
              <w:tab w:val="left" w:pos="-23725"/>
              <w:tab w:val="left" w:pos="-23016"/>
              <w:tab w:val="left" w:pos="-22308"/>
              <w:tab w:val="left" w:pos="-21599"/>
              <w:tab w:val="left" w:pos="-20890"/>
              <w:tab w:val="left" w:pos="709"/>
              <w:tab w:val="left" w:pos="1417"/>
              <w:tab w:val="left" w:pos="2126"/>
              <w:tab w:val="left" w:pos="2835"/>
              <w:tab w:val="left" w:pos="3543"/>
              <w:tab w:val="left" w:pos="4252"/>
              <w:tab w:val="left" w:pos="4961"/>
              <w:tab w:val="left" w:pos="5669"/>
              <w:tab w:val="left" w:pos="6378"/>
              <w:tab w:val="left" w:pos="7087"/>
              <w:tab w:val="left" w:pos="7795"/>
              <w:tab w:val="left" w:pos="8504"/>
              <w:tab w:val="left" w:pos="9213"/>
              <w:tab w:val="left" w:pos="9921"/>
              <w:tab w:val="left" w:pos="10630"/>
              <w:tab w:val="left" w:pos="11339"/>
              <w:tab w:val="left" w:pos="12047"/>
              <w:tab w:val="left" w:pos="12756"/>
              <w:tab w:val="left" w:pos="13465"/>
              <w:tab w:val="left" w:pos="14173"/>
              <w:tab w:val="left" w:pos="14882"/>
              <w:tab w:val="left" w:pos="15591"/>
              <w:tab w:val="left" w:pos="16299"/>
              <w:tab w:val="left" w:pos="17008"/>
              <w:tab w:val="left" w:pos="17717"/>
              <w:tab w:val="left" w:pos="18425"/>
              <w:tab w:val="left" w:pos="19134"/>
              <w:tab w:val="left" w:pos="19843"/>
              <w:tab w:val="left" w:pos="20551"/>
              <w:tab w:val="left" w:pos="21260"/>
              <w:tab w:val="left" w:pos="21969"/>
              <w:tab w:val="left" w:pos="22677"/>
              <w:tab w:val="left" w:pos="23386"/>
              <w:tab w:val="left" w:pos="24094"/>
              <w:tab w:val="left" w:pos="24803"/>
              <w:tab w:val="left" w:pos="25512"/>
              <w:tab w:val="left" w:pos="26220"/>
              <w:tab w:val="left" w:pos="26929"/>
              <w:tab w:val="left" w:pos="27638"/>
              <w:tab w:val="left" w:pos="28346"/>
              <w:tab w:val="left" w:pos="29055"/>
              <w:tab w:val="left" w:pos="29764"/>
              <w:tab w:val="left" w:pos="30472"/>
              <w:tab w:val="left" w:pos="31181"/>
              <w:tab w:val="left" w:pos="31680"/>
              <w:tab w:val="left" w:pos="31680"/>
            </w:tabs>
          </w:pPr>
        </w:p>
      </w:tc>
      <w:tc>
        <w:tcPr>
          <w:tcW w:w="2674" w:type="dxa"/>
          <w:gridSpan w:val="2"/>
          <w:tcBorders>
            <w:top w:val="single" w:sz="2" w:space="0" w:color="BFBFBF"/>
            <w:left w:val="single" w:sz="2" w:space="0" w:color="BFBFBF"/>
            <w:bottom w:val="single" w:sz="2" w:space="0" w:color="BFBFBF"/>
            <w:right w:val="single" w:sz="2" w:space="0" w:color="BFBFBF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  <w:vAlign w:val="center"/>
        </w:tcPr>
        <w:p w14:paraId="461EB2D8" w14:textId="77777777" w:rsidR="003939E6" w:rsidRDefault="003939E6">
          <w:pPr>
            <w:pStyle w:val="Corps"/>
            <w:tabs>
              <w:tab w:val="left" w:pos="-31680"/>
              <w:tab w:val="left" w:pos="-31520"/>
              <w:tab w:val="left" w:pos="-30812"/>
              <w:tab w:val="left" w:pos="-30103"/>
              <w:tab w:val="left" w:pos="-29394"/>
              <w:tab w:val="left" w:pos="-28686"/>
              <w:tab w:val="left" w:pos="-27977"/>
              <w:tab w:val="left" w:pos="-27268"/>
              <w:tab w:val="left" w:pos="-26560"/>
              <w:tab w:val="left" w:pos="-25851"/>
              <w:tab w:val="left" w:pos="-25142"/>
              <w:tab w:val="left" w:pos="-24434"/>
              <w:tab w:val="left" w:pos="-23725"/>
              <w:tab w:val="left" w:pos="-23016"/>
              <w:tab w:val="left" w:pos="-22308"/>
              <w:tab w:val="left" w:pos="-21599"/>
              <w:tab w:val="left" w:pos="-20890"/>
              <w:tab w:val="left" w:pos="-20182"/>
              <w:tab w:val="left" w:pos="709"/>
              <w:tab w:val="left" w:pos="1417"/>
              <w:tab w:val="left" w:pos="2126"/>
              <w:tab w:val="left" w:pos="2835"/>
              <w:tab w:val="left" w:pos="3543"/>
              <w:tab w:val="left" w:pos="4252"/>
              <w:tab w:val="left" w:pos="4961"/>
              <w:tab w:val="left" w:pos="5669"/>
              <w:tab w:val="left" w:pos="6378"/>
              <w:tab w:val="left" w:pos="7087"/>
              <w:tab w:val="left" w:pos="7795"/>
              <w:tab w:val="left" w:pos="8504"/>
              <w:tab w:val="left" w:pos="9213"/>
              <w:tab w:val="left" w:pos="9921"/>
              <w:tab w:val="left" w:pos="10630"/>
              <w:tab w:val="left" w:pos="11339"/>
              <w:tab w:val="left" w:pos="12047"/>
              <w:tab w:val="left" w:pos="12756"/>
              <w:tab w:val="left" w:pos="13465"/>
              <w:tab w:val="left" w:pos="14173"/>
              <w:tab w:val="left" w:pos="14882"/>
              <w:tab w:val="left" w:pos="15591"/>
              <w:tab w:val="left" w:pos="16299"/>
              <w:tab w:val="left" w:pos="17008"/>
              <w:tab w:val="left" w:pos="17717"/>
              <w:tab w:val="left" w:pos="18425"/>
              <w:tab w:val="left" w:pos="19134"/>
              <w:tab w:val="left" w:pos="19843"/>
              <w:tab w:val="left" w:pos="20551"/>
              <w:tab w:val="left" w:pos="21260"/>
              <w:tab w:val="left" w:pos="21969"/>
              <w:tab w:val="left" w:pos="22677"/>
              <w:tab w:val="left" w:pos="23386"/>
              <w:tab w:val="left" w:pos="24094"/>
              <w:tab w:val="left" w:pos="24803"/>
              <w:tab w:val="left" w:pos="25512"/>
              <w:tab w:val="left" w:pos="26220"/>
              <w:tab w:val="left" w:pos="26929"/>
              <w:tab w:val="left" w:pos="27638"/>
              <w:tab w:val="left" w:pos="28346"/>
              <w:tab w:val="left" w:pos="29055"/>
              <w:tab w:val="left" w:pos="29764"/>
              <w:tab w:val="left" w:pos="30472"/>
              <w:tab w:val="left" w:pos="31181"/>
              <w:tab w:val="left" w:pos="31680"/>
              <w:tab w:val="left" w:pos="31680"/>
            </w:tabs>
            <w:jc w:val="center"/>
            <w:rPr>
              <w:rFonts w:ascii="Walkway Black" w:hAnsi="Walkway Black"/>
              <w:sz w:val="18"/>
            </w:rPr>
          </w:pPr>
          <w:r>
            <w:rPr>
              <w:rFonts w:ascii="Walkway Black" w:hAnsi="Walkway Black"/>
              <w:sz w:val="18"/>
            </w:rPr>
            <w:t>Nom de fichier</w:t>
          </w:r>
        </w:p>
      </w:tc>
      <w:tc>
        <w:tcPr>
          <w:tcW w:w="1563" w:type="dxa"/>
          <w:gridSpan w:val="2"/>
          <w:tcBorders>
            <w:top w:val="single" w:sz="2" w:space="0" w:color="BFBFBF"/>
            <w:left w:val="single" w:sz="2" w:space="0" w:color="BFBFBF"/>
            <w:bottom w:val="single" w:sz="2" w:space="0" w:color="BFBFBF"/>
            <w:right w:val="single" w:sz="2" w:space="0" w:color="BFBFBF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14:paraId="22BFE023" w14:textId="77777777" w:rsidR="003939E6" w:rsidRDefault="003939E6">
          <w:pPr>
            <w:pStyle w:val="Corps"/>
            <w:tabs>
              <w:tab w:val="left" w:pos="709"/>
              <w:tab w:val="left" w:pos="1417"/>
              <w:tab w:val="left" w:pos="2126"/>
              <w:tab w:val="left" w:pos="2835"/>
              <w:tab w:val="left" w:pos="3543"/>
              <w:tab w:val="left" w:pos="4252"/>
              <w:tab w:val="left" w:pos="4961"/>
              <w:tab w:val="left" w:pos="5669"/>
              <w:tab w:val="left" w:pos="6378"/>
              <w:tab w:val="left" w:pos="7087"/>
              <w:tab w:val="left" w:pos="7795"/>
              <w:tab w:val="left" w:pos="8504"/>
              <w:tab w:val="left" w:pos="9213"/>
              <w:tab w:val="left" w:pos="9921"/>
              <w:tab w:val="left" w:pos="10630"/>
              <w:tab w:val="left" w:pos="11339"/>
              <w:tab w:val="left" w:pos="12047"/>
              <w:tab w:val="left" w:pos="12756"/>
              <w:tab w:val="left" w:pos="13465"/>
              <w:tab w:val="left" w:pos="14173"/>
              <w:tab w:val="left" w:pos="14882"/>
              <w:tab w:val="left" w:pos="15591"/>
              <w:tab w:val="left" w:pos="16299"/>
              <w:tab w:val="left" w:pos="17008"/>
              <w:tab w:val="left" w:pos="17717"/>
              <w:tab w:val="left" w:pos="18425"/>
              <w:tab w:val="left" w:pos="19134"/>
              <w:tab w:val="left" w:pos="19843"/>
              <w:tab w:val="left" w:pos="20551"/>
              <w:tab w:val="left" w:pos="21260"/>
              <w:tab w:val="left" w:pos="21969"/>
              <w:tab w:val="left" w:pos="22677"/>
              <w:tab w:val="left" w:pos="23386"/>
              <w:tab w:val="left" w:pos="24094"/>
              <w:tab w:val="left" w:pos="24803"/>
              <w:tab w:val="left" w:pos="25512"/>
              <w:tab w:val="left" w:pos="26220"/>
              <w:tab w:val="left" w:pos="26929"/>
              <w:tab w:val="left" w:pos="27638"/>
              <w:tab w:val="left" w:pos="28346"/>
              <w:tab w:val="left" w:pos="29055"/>
              <w:tab w:val="left" w:pos="29764"/>
              <w:tab w:val="left" w:pos="30472"/>
              <w:tab w:val="left" w:pos="31181"/>
            </w:tabs>
            <w:jc w:val="right"/>
          </w:pPr>
        </w:p>
      </w:tc>
    </w:tr>
  </w:tbl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67AF390" w14:textId="685AF4ED" w:rsidR="003939E6" w:rsidRDefault="003939E6" w:rsidP="00316D90">
    <w:pPr>
      <w:pStyle w:val="En-tte"/>
      <w:tabs>
        <w:tab w:val="clear" w:pos="9072"/>
        <w:tab w:val="left" w:pos="432"/>
        <w:tab w:val="right" w:pos="9066"/>
      </w:tabs>
    </w:pPr>
    <w:r w:rsidRPr="00BD3262">
      <w:rPr>
        <w:noProof/>
        <w:lang w:eastAsia="fr-FR"/>
      </w:rPr>
      <w:drawing>
        <wp:inline distT="0" distB="0" distL="0" distR="0" wp14:anchorId="04731233" wp14:editId="020D1A08">
          <wp:extent cx="1138555" cy="583359"/>
          <wp:effectExtent l="0" t="0" r="4445" b="1270"/>
          <wp:docPr id="3" name="Image 2" descr="Macintosh HD:Users:preafca-pi:Desktop:ALSACE CINEMAS:LOGOS POLE PI ET STRUCTURES PARTENAIRES:LE RÉCIT 2018:Logo baseline JPE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preafca-pi:Desktop:ALSACE CINEMAS:LOGOS POLE PI ET STRUCTURES PARTENAIRES:LE RÉCIT 2018:Logo baseline JPEG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9753" cy="5839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>
      <w:tab/>
    </w:r>
  </w:p>
  <w:p w14:paraId="467280FC" w14:textId="47E657C7" w:rsidR="003939E6" w:rsidRDefault="003939E6">
    <w:pPr>
      <w:pStyle w:val="En-tte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894EE873"/>
    <w:lvl w:ilvl="0">
      <w:start w:val="1"/>
      <w:numFmt w:val="bullet"/>
      <w:lvlText w:val="•"/>
      <w:lvlJc w:val="left"/>
      <w:pPr>
        <w:tabs>
          <w:tab w:val="num" w:pos="560"/>
        </w:tabs>
        <w:ind w:left="560" w:firstLine="0"/>
      </w:pPr>
      <w:rPr>
        <w:rFonts w:hint="default"/>
        <w:position w:val="-2"/>
      </w:rPr>
    </w:lvl>
    <w:lvl w:ilvl="1">
      <w:start w:val="1"/>
      <w:numFmt w:val="bullet"/>
      <w:lvlText w:val="•"/>
      <w:lvlJc w:val="left"/>
      <w:pPr>
        <w:tabs>
          <w:tab w:val="num" w:pos="560"/>
        </w:tabs>
        <w:ind w:left="560" w:firstLine="360"/>
      </w:pPr>
      <w:rPr>
        <w:rFonts w:hint="default"/>
        <w:position w:val="-2"/>
      </w:rPr>
    </w:lvl>
    <w:lvl w:ilvl="2">
      <w:start w:val="1"/>
      <w:numFmt w:val="bullet"/>
      <w:lvlText w:val="•"/>
      <w:lvlJc w:val="left"/>
      <w:pPr>
        <w:tabs>
          <w:tab w:val="num" w:pos="560"/>
        </w:tabs>
        <w:ind w:left="560" w:firstLine="720"/>
      </w:pPr>
      <w:rPr>
        <w:rFonts w:hint="default"/>
        <w:position w:val="-2"/>
      </w:rPr>
    </w:lvl>
    <w:lvl w:ilvl="3">
      <w:start w:val="1"/>
      <w:numFmt w:val="bullet"/>
      <w:lvlText w:val="•"/>
      <w:lvlJc w:val="left"/>
      <w:pPr>
        <w:tabs>
          <w:tab w:val="num" w:pos="560"/>
        </w:tabs>
        <w:ind w:left="560" w:firstLine="1080"/>
      </w:pPr>
      <w:rPr>
        <w:rFonts w:hint="default"/>
        <w:position w:val="-2"/>
      </w:rPr>
    </w:lvl>
    <w:lvl w:ilvl="4">
      <w:start w:val="1"/>
      <w:numFmt w:val="bullet"/>
      <w:lvlText w:val="•"/>
      <w:lvlJc w:val="left"/>
      <w:pPr>
        <w:tabs>
          <w:tab w:val="num" w:pos="560"/>
        </w:tabs>
        <w:ind w:left="560" w:firstLine="1440"/>
      </w:pPr>
      <w:rPr>
        <w:rFonts w:hint="default"/>
        <w:position w:val="-2"/>
      </w:rPr>
    </w:lvl>
    <w:lvl w:ilvl="5">
      <w:start w:val="1"/>
      <w:numFmt w:val="bullet"/>
      <w:lvlText w:val="•"/>
      <w:lvlJc w:val="left"/>
      <w:pPr>
        <w:tabs>
          <w:tab w:val="num" w:pos="560"/>
        </w:tabs>
        <w:ind w:left="560" w:firstLine="1800"/>
      </w:pPr>
      <w:rPr>
        <w:rFonts w:hint="default"/>
        <w:position w:val="-2"/>
      </w:rPr>
    </w:lvl>
    <w:lvl w:ilvl="6">
      <w:start w:val="1"/>
      <w:numFmt w:val="bullet"/>
      <w:lvlText w:val="•"/>
      <w:lvlJc w:val="left"/>
      <w:pPr>
        <w:tabs>
          <w:tab w:val="num" w:pos="560"/>
        </w:tabs>
        <w:ind w:left="560" w:firstLine="2160"/>
      </w:pPr>
      <w:rPr>
        <w:rFonts w:hint="default"/>
        <w:position w:val="-2"/>
      </w:rPr>
    </w:lvl>
    <w:lvl w:ilvl="7">
      <w:start w:val="1"/>
      <w:numFmt w:val="bullet"/>
      <w:lvlText w:val="•"/>
      <w:lvlJc w:val="left"/>
      <w:pPr>
        <w:tabs>
          <w:tab w:val="num" w:pos="560"/>
        </w:tabs>
        <w:ind w:left="560" w:firstLine="2520"/>
      </w:pPr>
      <w:rPr>
        <w:rFonts w:hint="default"/>
        <w:position w:val="-2"/>
      </w:rPr>
    </w:lvl>
    <w:lvl w:ilvl="8">
      <w:start w:val="1"/>
      <w:numFmt w:val="bullet"/>
      <w:lvlText w:val="•"/>
      <w:lvlJc w:val="left"/>
      <w:pPr>
        <w:tabs>
          <w:tab w:val="num" w:pos="560"/>
        </w:tabs>
        <w:ind w:left="560" w:firstLine="2880"/>
      </w:pPr>
      <w:rPr>
        <w:rFonts w:hint="default"/>
        <w:position w:val="-2"/>
      </w:rPr>
    </w:lvl>
  </w:abstractNum>
  <w:abstractNum w:abstractNumId="1">
    <w:nsid w:val="00000002"/>
    <w:multiLevelType w:val="multilevel"/>
    <w:tmpl w:val="894EE874"/>
    <w:lvl w:ilvl="0">
      <w:start w:val="1"/>
      <w:numFmt w:val="bullet"/>
      <w:lvlText w:val="•"/>
      <w:lvlJc w:val="left"/>
      <w:pPr>
        <w:tabs>
          <w:tab w:val="num" w:pos="560"/>
        </w:tabs>
        <w:ind w:left="560" w:firstLine="0"/>
      </w:pPr>
      <w:rPr>
        <w:rFonts w:hint="default"/>
        <w:position w:val="-2"/>
      </w:rPr>
    </w:lvl>
    <w:lvl w:ilvl="1">
      <w:start w:val="1"/>
      <w:numFmt w:val="bullet"/>
      <w:lvlText w:val="•"/>
      <w:lvlJc w:val="left"/>
      <w:pPr>
        <w:tabs>
          <w:tab w:val="num" w:pos="560"/>
        </w:tabs>
        <w:ind w:left="560" w:firstLine="360"/>
      </w:pPr>
      <w:rPr>
        <w:rFonts w:hint="default"/>
        <w:position w:val="-2"/>
      </w:rPr>
    </w:lvl>
    <w:lvl w:ilvl="2">
      <w:start w:val="1"/>
      <w:numFmt w:val="bullet"/>
      <w:lvlText w:val="•"/>
      <w:lvlJc w:val="left"/>
      <w:pPr>
        <w:tabs>
          <w:tab w:val="num" w:pos="560"/>
        </w:tabs>
        <w:ind w:left="560" w:firstLine="720"/>
      </w:pPr>
      <w:rPr>
        <w:rFonts w:hint="default"/>
        <w:position w:val="-2"/>
      </w:rPr>
    </w:lvl>
    <w:lvl w:ilvl="3">
      <w:start w:val="1"/>
      <w:numFmt w:val="bullet"/>
      <w:lvlText w:val="•"/>
      <w:lvlJc w:val="left"/>
      <w:pPr>
        <w:tabs>
          <w:tab w:val="num" w:pos="560"/>
        </w:tabs>
        <w:ind w:left="560" w:firstLine="1080"/>
      </w:pPr>
      <w:rPr>
        <w:rFonts w:hint="default"/>
        <w:position w:val="-2"/>
      </w:rPr>
    </w:lvl>
    <w:lvl w:ilvl="4">
      <w:start w:val="1"/>
      <w:numFmt w:val="bullet"/>
      <w:lvlText w:val="•"/>
      <w:lvlJc w:val="left"/>
      <w:pPr>
        <w:tabs>
          <w:tab w:val="num" w:pos="560"/>
        </w:tabs>
        <w:ind w:left="560" w:firstLine="1440"/>
      </w:pPr>
      <w:rPr>
        <w:rFonts w:hint="default"/>
        <w:position w:val="-2"/>
      </w:rPr>
    </w:lvl>
    <w:lvl w:ilvl="5">
      <w:start w:val="1"/>
      <w:numFmt w:val="bullet"/>
      <w:lvlText w:val="•"/>
      <w:lvlJc w:val="left"/>
      <w:pPr>
        <w:tabs>
          <w:tab w:val="num" w:pos="560"/>
        </w:tabs>
        <w:ind w:left="560" w:firstLine="1800"/>
      </w:pPr>
      <w:rPr>
        <w:rFonts w:hint="default"/>
        <w:position w:val="-2"/>
      </w:rPr>
    </w:lvl>
    <w:lvl w:ilvl="6">
      <w:start w:val="1"/>
      <w:numFmt w:val="bullet"/>
      <w:lvlText w:val="•"/>
      <w:lvlJc w:val="left"/>
      <w:pPr>
        <w:tabs>
          <w:tab w:val="num" w:pos="560"/>
        </w:tabs>
        <w:ind w:left="560" w:firstLine="2160"/>
      </w:pPr>
      <w:rPr>
        <w:rFonts w:hint="default"/>
        <w:position w:val="-2"/>
      </w:rPr>
    </w:lvl>
    <w:lvl w:ilvl="7">
      <w:start w:val="1"/>
      <w:numFmt w:val="bullet"/>
      <w:lvlText w:val="•"/>
      <w:lvlJc w:val="left"/>
      <w:pPr>
        <w:tabs>
          <w:tab w:val="num" w:pos="560"/>
        </w:tabs>
        <w:ind w:left="560" w:firstLine="2520"/>
      </w:pPr>
      <w:rPr>
        <w:rFonts w:hint="default"/>
        <w:position w:val="-2"/>
      </w:rPr>
    </w:lvl>
    <w:lvl w:ilvl="8">
      <w:start w:val="1"/>
      <w:numFmt w:val="bullet"/>
      <w:lvlText w:val="•"/>
      <w:lvlJc w:val="left"/>
      <w:pPr>
        <w:tabs>
          <w:tab w:val="num" w:pos="560"/>
        </w:tabs>
        <w:ind w:left="560" w:firstLine="2880"/>
      </w:pPr>
      <w:rPr>
        <w:rFonts w:hint="default"/>
        <w:position w:val="-2"/>
      </w:rPr>
    </w:lvl>
  </w:abstractNum>
  <w:abstractNum w:abstractNumId="2">
    <w:nsid w:val="00000003"/>
    <w:multiLevelType w:val="multilevel"/>
    <w:tmpl w:val="894EE875"/>
    <w:lvl w:ilvl="0">
      <w:numFmt w:val="bullet"/>
      <w:suff w:val="nothing"/>
      <w:lvlText w:val="•"/>
      <w:lvlJc w:val="left"/>
      <w:pPr>
        <w:ind w:left="0" w:firstLine="0"/>
      </w:pPr>
      <w:rPr>
        <w:rFonts w:hint="default"/>
        <w:position w:val="0"/>
      </w:rPr>
    </w:lvl>
    <w:lvl w:ilvl="1">
      <w:start w:val="1"/>
      <w:numFmt w:val="bullet"/>
      <w:lvlText w:val=""/>
      <w:lvlJc w:val="left"/>
      <w:pPr>
        <w:tabs>
          <w:tab w:val="num" w:pos="720"/>
        </w:tabs>
        <w:ind w:left="720" w:firstLine="0"/>
      </w:pPr>
      <w:rPr>
        <w:rFonts w:hint="default"/>
        <w:position w:val="0"/>
      </w:rPr>
    </w:lvl>
    <w:lvl w:ilvl="2">
      <w:start w:val="1"/>
      <w:numFmt w:val="bullet"/>
      <w:lvlText w:val=""/>
      <w:lvlJc w:val="left"/>
      <w:pPr>
        <w:tabs>
          <w:tab w:val="num" w:pos="1440"/>
        </w:tabs>
        <w:ind w:left="1440" w:firstLine="0"/>
      </w:pPr>
      <w:rPr>
        <w:rFonts w:hint="default"/>
        <w:position w:val="0"/>
      </w:rPr>
    </w:lvl>
    <w:lvl w:ilvl="3">
      <w:start w:val="1"/>
      <w:numFmt w:val="bullet"/>
      <w:lvlText w:val=""/>
      <w:lvlJc w:val="left"/>
      <w:pPr>
        <w:tabs>
          <w:tab w:val="num" w:pos="2160"/>
        </w:tabs>
        <w:ind w:left="2160" w:firstLine="0"/>
      </w:pPr>
      <w:rPr>
        <w:rFonts w:hint="default"/>
        <w:position w:val="0"/>
      </w:rPr>
    </w:lvl>
    <w:lvl w:ilvl="4">
      <w:start w:val="1"/>
      <w:numFmt w:val="bullet"/>
      <w:lvlText w:val=""/>
      <w:lvlJc w:val="left"/>
      <w:pPr>
        <w:tabs>
          <w:tab w:val="num" w:pos="2880"/>
        </w:tabs>
        <w:ind w:left="2880" w:firstLine="0"/>
      </w:pPr>
      <w:rPr>
        <w:rFonts w:hint="default"/>
        <w:position w:val="0"/>
      </w:rPr>
    </w:lvl>
    <w:lvl w:ilvl="5">
      <w:start w:val="1"/>
      <w:numFmt w:val="bullet"/>
      <w:lvlText w:val=""/>
      <w:lvlJc w:val="left"/>
      <w:pPr>
        <w:tabs>
          <w:tab w:val="num" w:pos="3600"/>
        </w:tabs>
        <w:ind w:left="3600" w:firstLine="0"/>
      </w:pPr>
      <w:rPr>
        <w:rFonts w:hint="default"/>
        <w:position w:val="0"/>
      </w:rPr>
    </w:lvl>
    <w:lvl w:ilvl="6">
      <w:start w:val="1"/>
      <w:numFmt w:val="bullet"/>
      <w:lvlText w:val=""/>
      <w:lvlJc w:val="left"/>
      <w:pPr>
        <w:tabs>
          <w:tab w:val="num" w:pos="4320"/>
        </w:tabs>
        <w:ind w:left="4320" w:firstLine="0"/>
      </w:pPr>
      <w:rPr>
        <w:rFonts w:hint="default"/>
        <w:position w:val="0"/>
      </w:rPr>
    </w:lvl>
    <w:lvl w:ilvl="7">
      <w:start w:val="1"/>
      <w:numFmt w:val="bullet"/>
      <w:lvlText w:val=""/>
      <w:lvlJc w:val="left"/>
      <w:pPr>
        <w:tabs>
          <w:tab w:val="num" w:pos="5040"/>
        </w:tabs>
        <w:ind w:left="5040" w:firstLine="0"/>
      </w:pPr>
      <w:rPr>
        <w:rFonts w:hint="default"/>
        <w:position w:val="0"/>
      </w:rPr>
    </w:lvl>
    <w:lvl w:ilvl="8">
      <w:start w:val="1"/>
      <w:numFmt w:val="bullet"/>
      <w:lvlText w:val=""/>
      <w:lvlJc w:val="left"/>
      <w:pPr>
        <w:tabs>
          <w:tab w:val="num" w:pos="5760"/>
        </w:tabs>
        <w:ind w:left="5760" w:firstLine="0"/>
      </w:pPr>
      <w:rPr>
        <w:rFonts w:hint="default"/>
        <w:position w:val="0"/>
      </w:rPr>
    </w:lvl>
  </w:abstractNum>
  <w:abstractNum w:abstractNumId="3">
    <w:nsid w:val="00000004"/>
    <w:multiLevelType w:val="hybridMultilevel"/>
    <w:tmpl w:val="00000004"/>
    <w:lvl w:ilvl="0" w:tplc="0000012D">
      <w:start w:val="1"/>
      <w:numFmt w:val="bullet"/>
      <w:lvlText w:val="⁃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00000005"/>
    <w:multiLevelType w:val="hybridMultilevel"/>
    <w:tmpl w:val="00000005"/>
    <w:lvl w:ilvl="0" w:tplc="00000191">
      <w:start w:val="1"/>
      <w:numFmt w:val="bullet"/>
      <w:lvlText w:val="⁃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050B2947"/>
    <w:multiLevelType w:val="hybridMultilevel"/>
    <w:tmpl w:val="5A665D9E"/>
    <w:lvl w:ilvl="0" w:tplc="3FD07FB8">
      <w:start w:val="1"/>
      <w:numFmt w:val="bullet"/>
      <w:lvlText w:val="-"/>
      <w:lvlJc w:val="left"/>
      <w:pPr>
        <w:ind w:left="720" w:hanging="360"/>
      </w:pPr>
      <w:rPr>
        <w:rFonts w:ascii="Verdana" w:eastAsia="ヒラギノ角ゴ Pro W3" w:hAnsi="Verdan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35A1D2F"/>
    <w:multiLevelType w:val="hybridMultilevel"/>
    <w:tmpl w:val="0592EE8A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3539024F"/>
    <w:multiLevelType w:val="hybridMultilevel"/>
    <w:tmpl w:val="843C8100"/>
    <w:lvl w:ilvl="0" w:tplc="DBC6EA0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77A689D"/>
    <w:multiLevelType w:val="hybridMultilevel"/>
    <w:tmpl w:val="4DC28794"/>
    <w:lvl w:ilvl="0" w:tplc="CE48206E">
      <w:start w:val="1"/>
      <w:numFmt w:val="bullet"/>
      <w:lvlText w:val=""/>
      <w:lvlJc w:val="left"/>
      <w:pPr>
        <w:ind w:left="720" w:hanging="360"/>
      </w:pPr>
      <w:rPr>
        <w:rFonts w:ascii="Tahoma" w:hAnsi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D84079B"/>
    <w:multiLevelType w:val="hybridMultilevel"/>
    <w:tmpl w:val="72A8FAAA"/>
    <w:lvl w:ilvl="0" w:tplc="5E264412">
      <w:start w:val="7"/>
      <w:numFmt w:val="bullet"/>
      <w:lvlText w:val="-"/>
      <w:lvlJc w:val="left"/>
      <w:pPr>
        <w:ind w:left="720" w:hanging="360"/>
      </w:pPr>
      <w:rPr>
        <w:rFonts w:ascii="Calibri" w:eastAsia="ヒラギノ角ゴ Pro W3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6DC3842"/>
    <w:multiLevelType w:val="hybridMultilevel"/>
    <w:tmpl w:val="0F78C032"/>
    <w:lvl w:ilvl="0" w:tplc="CE48206E">
      <w:start w:val="1"/>
      <w:numFmt w:val="bullet"/>
      <w:lvlText w:val=""/>
      <w:lvlJc w:val="left"/>
      <w:pPr>
        <w:ind w:left="720" w:hanging="360"/>
      </w:pPr>
      <w:rPr>
        <w:rFonts w:ascii="Tahoma" w:hAnsi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9"/>
  </w:num>
  <w:num w:numId="6">
    <w:abstractNumId w:val="8"/>
  </w:num>
  <w:num w:numId="7">
    <w:abstractNumId w:val="10"/>
  </w:num>
  <w:num w:numId="8">
    <w:abstractNumId w:val="6"/>
  </w:num>
  <w:num w:numId="9">
    <w:abstractNumId w:val="3"/>
  </w:num>
  <w:num w:numId="10">
    <w:abstractNumId w:val="4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389F"/>
    <w:rsid w:val="00005949"/>
    <w:rsid w:val="0002681D"/>
    <w:rsid w:val="000500D6"/>
    <w:rsid w:val="00087A59"/>
    <w:rsid w:val="0009173D"/>
    <w:rsid w:val="000C706B"/>
    <w:rsid w:val="000F784F"/>
    <w:rsid w:val="00103B73"/>
    <w:rsid w:val="0011076E"/>
    <w:rsid w:val="0011324B"/>
    <w:rsid w:val="00153B57"/>
    <w:rsid w:val="00173946"/>
    <w:rsid w:val="00181F8E"/>
    <w:rsid w:val="00192672"/>
    <w:rsid w:val="001C223A"/>
    <w:rsid w:val="001C3FDD"/>
    <w:rsid w:val="00215F55"/>
    <w:rsid w:val="00217262"/>
    <w:rsid w:val="0023246D"/>
    <w:rsid w:val="0024271F"/>
    <w:rsid w:val="002551C4"/>
    <w:rsid w:val="00277701"/>
    <w:rsid w:val="00286789"/>
    <w:rsid w:val="0029722B"/>
    <w:rsid w:val="002B1547"/>
    <w:rsid w:val="002C32D8"/>
    <w:rsid w:val="002C6000"/>
    <w:rsid w:val="002D07FF"/>
    <w:rsid w:val="002E0958"/>
    <w:rsid w:val="002E3CDE"/>
    <w:rsid w:val="00300267"/>
    <w:rsid w:val="00316D90"/>
    <w:rsid w:val="003214DA"/>
    <w:rsid w:val="0032440F"/>
    <w:rsid w:val="003252DA"/>
    <w:rsid w:val="00336480"/>
    <w:rsid w:val="003939E6"/>
    <w:rsid w:val="00414B68"/>
    <w:rsid w:val="00420B03"/>
    <w:rsid w:val="004352E2"/>
    <w:rsid w:val="0046410F"/>
    <w:rsid w:val="0047558F"/>
    <w:rsid w:val="004A367F"/>
    <w:rsid w:val="004A6CA7"/>
    <w:rsid w:val="004D0D9B"/>
    <w:rsid w:val="004F0346"/>
    <w:rsid w:val="004F3C1B"/>
    <w:rsid w:val="0050765E"/>
    <w:rsid w:val="005544C5"/>
    <w:rsid w:val="0055605B"/>
    <w:rsid w:val="00564025"/>
    <w:rsid w:val="00573A78"/>
    <w:rsid w:val="00585181"/>
    <w:rsid w:val="005B69AF"/>
    <w:rsid w:val="005C77C9"/>
    <w:rsid w:val="005F3C4B"/>
    <w:rsid w:val="006050E1"/>
    <w:rsid w:val="006223CB"/>
    <w:rsid w:val="00624157"/>
    <w:rsid w:val="00686F1E"/>
    <w:rsid w:val="006F762A"/>
    <w:rsid w:val="0070112C"/>
    <w:rsid w:val="00702220"/>
    <w:rsid w:val="0070252A"/>
    <w:rsid w:val="00735E39"/>
    <w:rsid w:val="007A4193"/>
    <w:rsid w:val="007B749D"/>
    <w:rsid w:val="00802211"/>
    <w:rsid w:val="00821F0E"/>
    <w:rsid w:val="00827B10"/>
    <w:rsid w:val="0084146D"/>
    <w:rsid w:val="0084437D"/>
    <w:rsid w:val="00850371"/>
    <w:rsid w:val="008515F0"/>
    <w:rsid w:val="008607DE"/>
    <w:rsid w:val="00884AA1"/>
    <w:rsid w:val="009006AF"/>
    <w:rsid w:val="00930656"/>
    <w:rsid w:val="0094245E"/>
    <w:rsid w:val="00950B7D"/>
    <w:rsid w:val="0096417A"/>
    <w:rsid w:val="009777F4"/>
    <w:rsid w:val="00983888"/>
    <w:rsid w:val="00984F2A"/>
    <w:rsid w:val="00986BAD"/>
    <w:rsid w:val="009B46E2"/>
    <w:rsid w:val="009D01B2"/>
    <w:rsid w:val="009D6D0F"/>
    <w:rsid w:val="009E3992"/>
    <w:rsid w:val="00A028D5"/>
    <w:rsid w:val="00A45FEE"/>
    <w:rsid w:val="00AB2DCF"/>
    <w:rsid w:val="00AB3B32"/>
    <w:rsid w:val="00AC4915"/>
    <w:rsid w:val="00AD01CE"/>
    <w:rsid w:val="00AF17B8"/>
    <w:rsid w:val="00AF38D3"/>
    <w:rsid w:val="00B0742C"/>
    <w:rsid w:val="00B46D81"/>
    <w:rsid w:val="00B52E89"/>
    <w:rsid w:val="00B541B9"/>
    <w:rsid w:val="00B570CA"/>
    <w:rsid w:val="00B61809"/>
    <w:rsid w:val="00B967AE"/>
    <w:rsid w:val="00BA1C83"/>
    <w:rsid w:val="00BC389F"/>
    <w:rsid w:val="00BC51AA"/>
    <w:rsid w:val="00BD05C6"/>
    <w:rsid w:val="00BD3262"/>
    <w:rsid w:val="00C7693D"/>
    <w:rsid w:val="00CA52E9"/>
    <w:rsid w:val="00CC42A6"/>
    <w:rsid w:val="00CC4AED"/>
    <w:rsid w:val="00D06584"/>
    <w:rsid w:val="00D338D2"/>
    <w:rsid w:val="00D64204"/>
    <w:rsid w:val="00D718D1"/>
    <w:rsid w:val="00D7657B"/>
    <w:rsid w:val="00D92F51"/>
    <w:rsid w:val="00DB0733"/>
    <w:rsid w:val="00DB2409"/>
    <w:rsid w:val="00DC6014"/>
    <w:rsid w:val="00E01DBC"/>
    <w:rsid w:val="00E23501"/>
    <w:rsid w:val="00E26657"/>
    <w:rsid w:val="00E416B7"/>
    <w:rsid w:val="00E73B7C"/>
    <w:rsid w:val="00E9266C"/>
    <w:rsid w:val="00ED7BE4"/>
    <w:rsid w:val="00F440E8"/>
    <w:rsid w:val="00F62C05"/>
    <w:rsid w:val="00F70018"/>
    <w:rsid w:val="00F9280B"/>
    <w:rsid w:val="00FC6FE8"/>
    <w:rsid w:val="00FE72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4"/>
    <o:shapelayout v:ext="edit">
      <o:idmap v:ext="edit" data="1"/>
    </o:shapelayout>
  </w:shapeDefaults>
  <w:decimalSymbol w:val=","/>
  <w:listSeparator w:val=";"/>
  <w14:docId w14:val="0BA645D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389F"/>
    <w:rPr>
      <w:rFonts w:ascii="Times New Roman" w:eastAsia="ヒラギノ角ゴ Pro W3" w:hAnsi="Times New Roman" w:cs="Times New Roman"/>
      <w:color w:val="000000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Corps">
    <w:name w:val="Corps"/>
    <w:rsid w:val="00BC389F"/>
    <w:rPr>
      <w:rFonts w:ascii="Helvetica" w:eastAsia="ヒラギノ角ゴ Pro W3" w:hAnsi="Helvetica" w:cs="Times New Roman"/>
      <w:color w:val="000000"/>
      <w:szCs w:val="20"/>
    </w:rPr>
  </w:style>
  <w:style w:type="paragraph" w:customStyle="1" w:styleId="Standard">
    <w:name w:val="Standard"/>
    <w:rsid w:val="00BC389F"/>
    <w:rPr>
      <w:rFonts w:ascii="Times New Roman" w:eastAsia="ヒラギノ角ゴ Pro W3" w:hAnsi="Times New Roman" w:cs="Times New Roman"/>
      <w:color w:val="000000"/>
      <w:kern w:val="1"/>
      <w:sz w:val="20"/>
      <w:szCs w:val="20"/>
    </w:rPr>
  </w:style>
  <w:style w:type="character" w:customStyle="1" w:styleId="Lienhypertexte1">
    <w:name w:val="Lien hypertexte1"/>
    <w:rsid w:val="00BC389F"/>
    <w:rPr>
      <w:color w:val="0000FF"/>
      <w:sz w:val="20"/>
      <w:u w:val="single"/>
    </w:rPr>
  </w:style>
  <w:style w:type="paragraph" w:customStyle="1" w:styleId="Formatlibre">
    <w:name w:val="Format libre"/>
    <w:rsid w:val="00BC389F"/>
    <w:rPr>
      <w:rFonts w:ascii="Times New Roman" w:eastAsia="ヒラギノ角ゴ Pro W3" w:hAnsi="Times New Roman" w:cs="Times New Roman"/>
      <w:color w:val="000000"/>
      <w:sz w:val="20"/>
      <w:szCs w:val="20"/>
    </w:rPr>
  </w:style>
  <w:style w:type="paragraph" w:styleId="Paragraphedeliste">
    <w:name w:val="List Paragraph"/>
    <w:basedOn w:val="Normal"/>
    <w:uiPriority w:val="34"/>
    <w:qFormat/>
    <w:rsid w:val="002B1547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FC6FE8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C6FE8"/>
    <w:rPr>
      <w:rFonts w:ascii="Lucida Grande" w:eastAsia="ヒラギノ角ゴ Pro W3" w:hAnsi="Lucida Grande" w:cs="Lucida Grande"/>
      <w:color w:val="000000"/>
      <w:sz w:val="18"/>
      <w:szCs w:val="18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6F762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F762A"/>
    <w:rPr>
      <w:rFonts w:ascii="Times New Roman" w:eastAsia="ヒラギノ角ゴ Pro W3" w:hAnsi="Times New Roman" w:cs="Times New Roman"/>
      <w:color w:val="000000"/>
      <w:lang w:eastAsia="en-US"/>
    </w:rPr>
  </w:style>
  <w:style w:type="character" w:styleId="Numrodepage">
    <w:name w:val="page number"/>
    <w:basedOn w:val="Policepardfaut"/>
    <w:uiPriority w:val="99"/>
    <w:semiHidden/>
    <w:unhideWhenUsed/>
    <w:rsid w:val="006F762A"/>
  </w:style>
  <w:style w:type="paragraph" w:styleId="En-tte">
    <w:name w:val="header"/>
    <w:basedOn w:val="Normal"/>
    <w:link w:val="En-tteCar"/>
    <w:uiPriority w:val="99"/>
    <w:unhideWhenUsed/>
    <w:rsid w:val="006F762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6F762A"/>
    <w:rPr>
      <w:rFonts w:ascii="Times New Roman" w:eastAsia="ヒラギノ角ゴ Pro W3" w:hAnsi="Times New Roman" w:cs="Times New Roman"/>
      <w:color w:val="000000"/>
      <w:lang w:eastAsia="en-US"/>
    </w:rPr>
  </w:style>
  <w:style w:type="character" w:styleId="Lienhypertexte">
    <w:name w:val="Hyperlink"/>
    <w:basedOn w:val="Policepardfaut"/>
    <w:uiPriority w:val="99"/>
    <w:unhideWhenUsed/>
    <w:rsid w:val="001C223A"/>
    <w:rPr>
      <w:color w:val="0000FF" w:themeColor="hyperlink"/>
      <w:u w:val="single"/>
    </w:rPr>
  </w:style>
  <w:style w:type="paragraph" w:styleId="Lgende">
    <w:name w:val="caption"/>
    <w:basedOn w:val="Normal"/>
    <w:next w:val="Normal"/>
    <w:uiPriority w:val="35"/>
    <w:unhideWhenUsed/>
    <w:qFormat/>
    <w:rsid w:val="00181F8E"/>
    <w:pPr>
      <w:spacing w:after="200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389F"/>
    <w:rPr>
      <w:rFonts w:ascii="Times New Roman" w:eastAsia="ヒラギノ角ゴ Pro W3" w:hAnsi="Times New Roman" w:cs="Times New Roman"/>
      <w:color w:val="000000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Corps">
    <w:name w:val="Corps"/>
    <w:rsid w:val="00BC389F"/>
    <w:rPr>
      <w:rFonts w:ascii="Helvetica" w:eastAsia="ヒラギノ角ゴ Pro W3" w:hAnsi="Helvetica" w:cs="Times New Roman"/>
      <w:color w:val="000000"/>
      <w:szCs w:val="20"/>
    </w:rPr>
  </w:style>
  <w:style w:type="paragraph" w:customStyle="1" w:styleId="Standard">
    <w:name w:val="Standard"/>
    <w:rsid w:val="00BC389F"/>
    <w:rPr>
      <w:rFonts w:ascii="Times New Roman" w:eastAsia="ヒラギノ角ゴ Pro W3" w:hAnsi="Times New Roman" w:cs="Times New Roman"/>
      <w:color w:val="000000"/>
      <w:kern w:val="1"/>
      <w:sz w:val="20"/>
      <w:szCs w:val="20"/>
    </w:rPr>
  </w:style>
  <w:style w:type="character" w:customStyle="1" w:styleId="Lienhypertexte1">
    <w:name w:val="Lien hypertexte1"/>
    <w:rsid w:val="00BC389F"/>
    <w:rPr>
      <w:color w:val="0000FF"/>
      <w:sz w:val="20"/>
      <w:u w:val="single"/>
    </w:rPr>
  </w:style>
  <w:style w:type="paragraph" w:customStyle="1" w:styleId="Formatlibre">
    <w:name w:val="Format libre"/>
    <w:rsid w:val="00BC389F"/>
    <w:rPr>
      <w:rFonts w:ascii="Times New Roman" w:eastAsia="ヒラギノ角ゴ Pro W3" w:hAnsi="Times New Roman" w:cs="Times New Roman"/>
      <w:color w:val="000000"/>
      <w:sz w:val="20"/>
      <w:szCs w:val="20"/>
    </w:rPr>
  </w:style>
  <w:style w:type="paragraph" w:styleId="Paragraphedeliste">
    <w:name w:val="List Paragraph"/>
    <w:basedOn w:val="Normal"/>
    <w:uiPriority w:val="34"/>
    <w:qFormat/>
    <w:rsid w:val="002B1547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FC6FE8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C6FE8"/>
    <w:rPr>
      <w:rFonts w:ascii="Lucida Grande" w:eastAsia="ヒラギノ角ゴ Pro W3" w:hAnsi="Lucida Grande" w:cs="Lucida Grande"/>
      <w:color w:val="000000"/>
      <w:sz w:val="18"/>
      <w:szCs w:val="18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6F762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F762A"/>
    <w:rPr>
      <w:rFonts w:ascii="Times New Roman" w:eastAsia="ヒラギノ角ゴ Pro W3" w:hAnsi="Times New Roman" w:cs="Times New Roman"/>
      <w:color w:val="000000"/>
      <w:lang w:eastAsia="en-US"/>
    </w:rPr>
  </w:style>
  <w:style w:type="character" w:styleId="Numrodepage">
    <w:name w:val="page number"/>
    <w:basedOn w:val="Policepardfaut"/>
    <w:uiPriority w:val="99"/>
    <w:semiHidden/>
    <w:unhideWhenUsed/>
    <w:rsid w:val="006F762A"/>
  </w:style>
  <w:style w:type="paragraph" w:styleId="En-tte">
    <w:name w:val="header"/>
    <w:basedOn w:val="Normal"/>
    <w:link w:val="En-tteCar"/>
    <w:uiPriority w:val="99"/>
    <w:unhideWhenUsed/>
    <w:rsid w:val="006F762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6F762A"/>
    <w:rPr>
      <w:rFonts w:ascii="Times New Roman" w:eastAsia="ヒラギノ角ゴ Pro W3" w:hAnsi="Times New Roman" w:cs="Times New Roman"/>
      <w:color w:val="000000"/>
      <w:lang w:eastAsia="en-US"/>
    </w:rPr>
  </w:style>
  <w:style w:type="character" w:styleId="Lienhypertexte">
    <w:name w:val="Hyperlink"/>
    <w:basedOn w:val="Policepardfaut"/>
    <w:uiPriority w:val="99"/>
    <w:unhideWhenUsed/>
    <w:rsid w:val="001C223A"/>
    <w:rPr>
      <w:color w:val="0000FF" w:themeColor="hyperlink"/>
      <w:u w:val="single"/>
    </w:rPr>
  </w:style>
  <w:style w:type="paragraph" w:styleId="Lgende">
    <w:name w:val="caption"/>
    <w:basedOn w:val="Normal"/>
    <w:next w:val="Normal"/>
    <w:uiPriority w:val="35"/>
    <w:unhideWhenUsed/>
    <w:qFormat/>
    <w:rsid w:val="00181F8E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1.jpg"/><Relationship Id="rId12" Type="http://schemas.openxmlformats.org/officeDocument/2006/relationships/header" Target="header1.xml"/><Relationship Id="rId13" Type="http://schemas.openxmlformats.org/officeDocument/2006/relationships/header" Target="header2.xml"/><Relationship Id="rId14" Type="http://schemas.openxmlformats.org/officeDocument/2006/relationships/footer" Target="footer1.xml"/><Relationship Id="rId15" Type="http://schemas.openxmlformats.org/officeDocument/2006/relationships/footer" Target="footer2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yperlink" Target="http://tascam.com/product/dr-100/" TargetMode="External"/><Relationship Id="rId10" Type="http://schemas.openxmlformats.org/officeDocument/2006/relationships/hyperlink" Target="https://www.thomann.de/fr/beyerdynamic_mce530.ht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hyperlink" Target="mailto:contact@oraveo.com" TargetMode="External"/><Relationship Id="rId3" Type="http://schemas.openxmlformats.org/officeDocument/2006/relationships/hyperlink" Target="http://www.oraveo.co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8A239407-FBAF-3E4D-8526-2B13DA9735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7</Pages>
  <Words>2130</Words>
  <Characters>11717</Characters>
  <Application>Microsoft Macintosh Word</Application>
  <DocSecurity>0</DocSecurity>
  <Lines>97</Lines>
  <Paragraphs>27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Films en Lorraine</Company>
  <LinksUpToDate>false</LinksUpToDate>
  <CharactersWithSpaces>13820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Grand</dc:creator>
  <cp:keywords/>
  <dc:description/>
  <cp:lastModifiedBy>Gwladys Morinière</cp:lastModifiedBy>
  <cp:revision>5</cp:revision>
  <cp:lastPrinted>2018-09-21T07:35:00Z</cp:lastPrinted>
  <dcterms:created xsi:type="dcterms:W3CDTF">2022-08-18T12:33:00Z</dcterms:created>
  <dcterms:modified xsi:type="dcterms:W3CDTF">2022-08-18T13:34:00Z</dcterms:modified>
</cp:coreProperties>
</file>